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FF" w:rsidRPr="00AE1C06" w:rsidRDefault="00A518FF" w:rsidP="00A518F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E1C06">
        <w:rPr>
          <w:b/>
          <w:sz w:val="22"/>
          <w:szCs w:val="22"/>
        </w:rPr>
        <w:t>TIBBERTON &amp; CHERRINGTON PARISH COUNCIL</w:t>
      </w:r>
    </w:p>
    <w:p w:rsidR="00A518FF" w:rsidRPr="00AE1C06" w:rsidRDefault="00A518FF" w:rsidP="00A518FF">
      <w:pPr>
        <w:rPr>
          <w:b/>
          <w:sz w:val="22"/>
          <w:szCs w:val="22"/>
        </w:rPr>
      </w:pPr>
    </w:p>
    <w:p w:rsidR="00A518FF" w:rsidRPr="00AE1C06" w:rsidRDefault="00A518FF" w:rsidP="00A518FF">
      <w:pPr>
        <w:rPr>
          <w:b/>
          <w:sz w:val="22"/>
          <w:szCs w:val="22"/>
        </w:rPr>
      </w:pPr>
      <w:r w:rsidRPr="00AE1C06">
        <w:rPr>
          <w:b/>
          <w:sz w:val="22"/>
          <w:szCs w:val="22"/>
        </w:rPr>
        <w:t xml:space="preserve">Minutes of the Parish Council meeting held at the </w:t>
      </w:r>
      <w:r w:rsidR="00664F0F" w:rsidRPr="00AE1C06">
        <w:rPr>
          <w:b/>
          <w:sz w:val="22"/>
          <w:szCs w:val="22"/>
        </w:rPr>
        <w:t>Village Hall, Tibberton, at 7:</w:t>
      </w:r>
      <w:r w:rsidR="003C7E13">
        <w:rPr>
          <w:b/>
          <w:sz w:val="22"/>
          <w:szCs w:val="22"/>
        </w:rPr>
        <w:t>00</w:t>
      </w:r>
      <w:r w:rsidR="00E05399">
        <w:rPr>
          <w:b/>
          <w:sz w:val="22"/>
          <w:szCs w:val="22"/>
        </w:rPr>
        <w:t xml:space="preserve">pm on </w:t>
      </w:r>
      <w:r w:rsidR="003C7E13">
        <w:rPr>
          <w:b/>
          <w:sz w:val="22"/>
          <w:szCs w:val="22"/>
        </w:rPr>
        <w:t xml:space="preserve">Thursday </w:t>
      </w:r>
      <w:r w:rsidR="001B486D">
        <w:rPr>
          <w:b/>
          <w:sz w:val="22"/>
          <w:szCs w:val="22"/>
        </w:rPr>
        <w:t>31 January 2019</w:t>
      </w:r>
      <w:r w:rsidRPr="00AE1C06">
        <w:rPr>
          <w:b/>
          <w:sz w:val="22"/>
          <w:szCs w:val="22"/>
        </w:rPr>
        <w:t>.</w:t>
      </w:r>
    </w:p>
    <w:p w:rsidR="00A518FF" w:rsidRPr="00AE1C06" w:rsidRDefault="00A518FF" w:rsidP="00A518FF">
      <w:pPr>
        <w:rPr>
          <w:b/>
          <w:sz w:val="22"/>
          <w:szCs w:val="22"/>
        </w:rPr>
      </w:pPr>
    </w:p>
    <w:p w:rsidR="00A518FF" w:rsidRPr="00AE1C06" w:rsidRDefault="00A518FF" w:rsidP="00A518FF">
      <w:pPr>
        <w:rPr>
          <w:b/>
          <w:sz w:val="22"/>
          <w:szCs w:val="22"/>
        </w:rPr>
      </w:pPr>
      <w:r w:rsidRPr="00AE1C06">
        <w:rPr>
          <w:b/>
          <w:sz w:val="22"/>
          <w:szCs w:val="22"/>
        </w:rPr>
        <w:t>Present:</w:t>
      </w: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  <w:t>Cllr J Berry (Chairman)</w:t>
      </w:r>
    </w:p>
    <w:p w:rsidR="00EA4493" w:rsidRPr="00AE1C06" w:rsidRDefault="00A518FF" w:rsidP="00A518FF">
      <w:pPr>
        <w:rPr>
          <w:b/>
          <w:sz w:val="22"/>
          <w:szCs w:val="22"/>
        </w:rPr>
      </w:pP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  <w:t>Councillors:</w:t>
      </w:r>
      <w:r w:rsidR="00F164BC">
        <w:rPr>
          <w:b/>
          <w:sz w:val="22"/>
          <w:szCs w:val="22"/>
        </w:rPr>
        <w:t xml:space="preserve"> </w:t>
      </w:r>
      <w:r w:rsidR="001B486D">
        <w:rPr>
          <w:b/>
          <w:sz w:val="22"/>
          <w:szCs w:val="22"/>
        </w:rPr>
        <w:t>R Belcher, N Eyles and</w:t>
      </w:r>
      <w:r w:rsidRPr="00AE1C06">
        <w:rPr>
          <w:b/>
          <w:sz w:val="22"/>
          <w:szCs w:val="22"/>
        </w:rPr>
        <w:t xml:space="preserve"> </w:t>
      </w:r>
      <w:r w:rsidR="001B486D">
        <w:rPr>
          <w:b/>
          <w:sz w:val="22"/>
          <w:szCs w:val="22"/>
        </w:rPr>
        <w:t>M Fawcett</w:t>
      </w:r>
    </w:p>
    <w:p w:rsidR="00A518FF" w:rsidRPr="00AE1C06" w:rsidRDefault="00EA4493" w:rsidP="00A518FF">
      <w:pPr>
        <w:rPr>
          <w:b/>
          <w:sz w:val="22"/>
          <w:szCs w:val="22"/>
        </w:rPr>
      </w:pP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</w:r>
    </w:p>
    <w:p w:rsidR="00A518FF" w:rsidRDefault="00A518FF" w:rsidP="00A518FF">
      <w:pPr>
        <w:rPr>
          <w:b/>
          <w:sz w:val="22"/>
          <w:szCs w:val="22"/>
        </w:rPr>
      </w:pP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</w:r>
      <w:r w:rsidRPr="00AE1C06">
        <w:rPr>
          <w:b/>
          <w:sz w:val="22"/>
          <w:szCs w:val="22"/>
        </w:rPr>
        <w:tab/>
        <w:t>Clerk: J Major</w:t>
      </w:r>
    </w:p>
    <w:p w:rsidR="00C06317" w:rsidRPr="00AE1C06" w:rsidRDefault="00C06317" w:rsidP="00A518FF">
      <w:pPr>
        <w:rPr>
          <w:b/>
          <w:sz w:val="22"/>
          <w:szCs w:val="22"/>
        </w:rPr>
      </w:pPr>
    </w:p>
    <w:p w:rsidR="00F164BC" w:rsidRDefault="001B486D" w:rsidP="00F164BC">
      <w:pPr>
        <w:rPr>
          <w:sz w:val="22"/>
          <w:szCs w:val="22"/>
        </w:rPr>
      </w:pPr>
      <w:r>
        <w:rPr>
          <w:b/>
          <w:sz w:val="22"/>
          <w:szCs w:val="22"/>
        </w:rPr>
        <w:t>18/48</w:t>
      </w:r>
      <w:r w:rsidR="00F164BC" w:rsidRPr="00F164BC">
        <w:rPr>
          <w:b/>
          <w:sz w:val="22"/>
          <w:szCs w:val="22"/>
        </w:rPr>
        <w:tab/>
      </w:r>
      <w:r w:rsidR="000857E2" w:rsidRPr="000857E2">
        <w:rPr>
          <w:sz w:val="22"/>
          <w:szCs w:val="22"/>
        </w:rPr>
        <w:t xml:space="preserve">Apologies had been received from Cllrs </w:t>
      </w:r>
      <w:r>
        <w:rPr>
          <w:sz w:val="22"/>
          <w:szCs w:val="22"/>
        </w:rPr>
        <w:t>Burrell and Rowson</w:t>
      </w:r>
      <w:r w:rsidR="000857E2" w:rsidRPr="000857E2">
        <w:rPr>
          <w:sz w:val="22"/>
          <w:szCs w:val="22"/>
        </w:rPr>
        <w:t xml:space="preserve">. </w:t>
      </w:r>
      <w:r w:rsidR="003C7E13" w:rsidRPr="000857E2">
        <w:rPr>
          <w:sz w:val="22"/>
          <w:szCs w:val="22"/>
        </w:rPr>
        <w:t>Cllr</w:t>
      </w:r>
      <w:r w:rsidR="000857E2" w:rsidRPr="000857E2">
        <w:rPr>
          <w:sz w:val="22"/>
          <w:szCs w:val="22"/>
        </w:rPr>
        <w:t xml:space="preserve">s </w:t>
      </w:r>
      <w:r>
        <w:rPr>
          <w:sz w:val="22"/>
          <w:szCs w:val="22"/>
        </w:rPr>
        <w:t>Hames</w:t>
      </w:r>
      <w:r w:rsidR="000857E2">
        <w:rPr>
          <w:sz w:val="22"/>
          <w:szCs w:val="22"/>
        </w:rPr>
        <w:t xml:space="preserve"> and </w:t>
      </w:r>
      <w:r w:rsidR="003C7E13">
        <w:rPr>
          <w:sz w:val="22"/>
          <w:szCs w:val="22"/>
        </w:rPr>
        <w:t>Hilton</w:t>
      </w:r>
      <w:r w:rsidR="000857E2">
        <w:rPr>
          <w:sz w:val="22"/>
          <w:szCs w:val="22"/>
        </w:rPr>
        <w:t xml:space="preserve"> </w:t>
      </w:r>
      <w:r w:rsidR="000857E2">
        <w:rPr>
          <w:sz w:val="22"/>
          <w:szCs w:val="22"/>
        </w:rPr>
        <w:tab/>
        <w:t>were</w:t>
      </w:r>
      <w:r w:rsidR="00AB27CD">
        <w:rPr>
          <w:sz w:val="22"/>
          <w:szCs w:val="22"/>
        </w:rPr>
        <w:t xml:space="preserve"> absent.</w:t>
      </w:r>
    </w:p>
    <w:p w:rsidR="009C2BB3" w:rsidRDefault="009C2BB3" w:rsidP="00F164BC">
      <w:pPr>
        <w:rPr>
          <w:b/>
          <w:sz w:val="22"/>
          <w:szCs w:val="22"/>
        </w:rPr>
      </w:pPr>
    </w:p>
    <w:p w:rsidR="00F164BC" w:rsidRDefault="001B486D" w:rsidP="00F164BC">
      <w:pPr>
        <w:rPr>
          <w:sz w:val="22"/>
          <w:szCs w:val="22"/>
        </w:rPr>
      </w:pPr>
      <w:r>
        <w:rPr>
          <w:b/>
          <w:sz w:val="22"/>
          <w:szCs w:val="22"/>
        </w:rPr>
        <w:t>18/49</w:t>
      </w:r>
      <w:r w:rsidR="00F164BC" w:rsidRPr="002250BA">
        <w:rPr>
          <w:b/>
          <w:sz w:val="22"/>
          <w:szCs w:val="22"/>
        </w:rPr>
        <w:tab/>
        <w:t>a)</w:t>
      </w:r>
      <w:r w:rsidR="00F164BC" w:rsidRPr="00F164BC">
        <w:rPr>
          <w:sz w:val="22"/>
          <w:szCs w:val="22"/>
        </w:rPr>
        <w:tab/>
        <w:t xml:space="preserve">The draft Minutes of the Parish Council Meeting, </w:t>
      </w:r>
      <w:r w:rsidR="000857E2">
        <w:rPr>
          <w:sz w:val="22"/>
          <w:szCs w:val="22"/>
        </w:rPr>
        <w:t xml:space="preserve">Thursday </w:t>
      </w:r>
      <w:r>
        <w:rPr>
          <w:sz w:val="22"/>
          <w:szCs w:val="22"/>
        </w:rPr>
        <w:t>6 December</w:t>
      </w:r>
      <w:r w:rsidR="000857E2">
        <w:rPr>
          <w:sz w:val="22"/>
          <w:szCs w:val="22"/>
        </w:rPr>
        <w:t xml:space="preserve"> </w:t>
      </w:r>
      <w:r w:rsidR="000857E2">
        <w:rPr>
          <w:sz w:val="22"/>
          <w:szCs w:val="22"/>
        </w:rPr>
        <w:tab/>
      </w:r>
      <w:r w:rsidR="000857E2">
        <w:rPr>
          <w:sz w:val="22"/>
          <w:szCs w:val="22"/>
        </w:rPr>
        <w:tab/>
      </w:r>
      <w:r w:rsidR="000857E2">
        <w:rPr>
          <w:sz w:val="22"/>
          <w:szCs w:val="22"/>
        </w:rPr>
        <w:tab/>
        <w:t>2018</w:t>
      </w:r>
      <w:r w:rsidR="00F164BC" w:rsidRPr="00F164BC">
        <w:rPr>
          <w:sz w:val="22"/>
          <w:szCs w:val="22"/>
        </w:rPr>
        <w:t xml:space="preserve"> had been circul</w:t>
      </w:r>
      <w:r w:rsidR="00B95FDD">
        <w:rPr>
          <w:sz w:val="22"/>
          <w:szCs w:val="22"/>
        </w:rPr>
        <w:t>ated prior to the meeting. The</w:t>
      </w:r>
      <w:r w:rsidR="00F164BC" w:rsidRPr="00F164BC">
        <w:rPr>
          <w:sz w:val="22"/>
          <w:szCs w:val="22"/>
        </w:rPr>
        <w:t xml:space="preserve"> adoption</w:t>
      </w:r>
      <w:r w:rsidR="00B95FDD">
        <w:rPr>
          <w:sz w:val="22"/>
          <w:szCs w:val="22"/>
        </w:rPr>
        <w:t xml:space="preserve"> of the Minutes</w:t>
      </w:r>
      <w:r w:rsidR="00EC09B9">
        <w:rPr>
          <w:sz w:val="22"/>
          <w:szCs w:val="22"/>
        </w:rPr>
        <w:t xml:space="preserve"> </w:t>
      </w:r>
      <w:r w:rsidR="000857E2">
        <w:rPr>
          <w:sz w:val="22"/>
          <w:szCs w:val="22"/>
        </w:rPr>
        <w:tab/>
      </w:r>
      <w:r w:rsidR="000857E2">
        <w:rPr>
          <w:sz w:val="22"/>
          <w:szCs w:val="22"/>
        </w:rPr>
        <w:tab/>
      </w:r>
      <w:r w:rsidR="00EC09B9">
        <w:rPr>
          <w:sz w:val="22"/>
          <w:szCs w:val="22"/>
        </w:rPr>
        <w:t>w</w:t>
      </w:r>
      <w:r w:rsidR="008101F8">
        <w:rPr>
          <w:sz w:val="22"/>
          <w:szCs w:val="22"/>
        </w:rPr>
        <w:t>as</w:t>
      </w:r>
      <w:r w:rsidR="00F164BC" w:rsidRPr="00F164BC">
        <w:rPr>
          <w:sz w:val="22"/>
          <w:szCs w:val="22"/>
        </w:rPr>
        <w:t xml:space="preserve"> proposed by Cllr </w:t>
      </w:r>
      <w:r>
        <w:rPr>
          <w:sz w:val="22"/>
          <w:szCs w:val="22"/>
        </w:rPr>
        <w:t>Fawcett</w:t>
      </w:r>
      <w:r w:rsidR="00AB27CD">
        <w:rPr>
          <w:sz w:val="22"/>
          <w:szCs w:val="22"/>
        </w:rPr>
        <w:t>, Seconded by Cllr Eyles</w:t>
      </w:r>
      <w:r w:rsidR="00F164BC" w:rsidRPr="00F164BC">
        <w:rPr>
          <w:sz w:val="22"/>
          <w:szCs w:val="22"/>
        </w:rPr>
        <w:t xml:space="preserve"> and agreed.</w:t>
      </w:r>
    </w:p>
    <w:p w:rsidR="000857E2" w:rsidRPr="00F164BC" w:rsidRDefault="000857E2" w:rsidP="00F164BC">
      <w:pPr>
        <w:rPr>
          <w:sz w:val="22"/>
          <w:szCs w:val="22"/>
        </w:rPr>
      </w:pPr>
    </w:p>
    <w:p w:rsidR="00F164BC" w:rsidRDefault="00F164BC" w:rsidP="00F1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164BC">
        <w:rPr>
          <w:b/>
          <w:sz w:val="22"/>
          <w:szCs w:val="22"/>
        </w:rPr>
        <w:t>b)</w:t>
      </w:r>
      <w:r w:rsidRPr="00F164BC">
        <w:rPr>
          <w:b/>
          <w:sz w:val="22"/>
          <w:szCs w:val="22"/>
        </w:rPr>
        <w:tab/>
        <w:t>Matters arising</w:t>
      </w:r>
      <w:r>
        <w:rPr>
          <w:b/>
          <w:sz w:val="22"/>
          <w:szCs w:val="22"/>
        </w:rPr>
        <w:t>:</w:t>
      </w:r>
    </w:p>
    <w:p w:rsidR="00A86BCE" w:rsidRDefault="000857E2" w:rsidP="005F0DE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86BCE">
        <w:rPr>
          <w:sz w:val="22"/>
          <w:szCs w:val="22"/>
        </w:rPr>
        <w:t xml:space="preserve">18/44 (b) and 18/38 (a) TIBBERTON VILLAGE SHOP PLANNING APPLICATION. </w:t>
      </w:r>
    </w:p>
    <w:p w:rsidR="00A86BCE" w:rsidRDefault="00A86BCE" w:rsidP="005F0DE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No further details have been forthcoming. Cllr Berry asked that Cllr Burrell update the </w:t>
      </w:r>
      <w:r>
        <w:rPr>
          <w:sz w:val="22"/>
          <w:szCs w:val="22"/>
        </w:rPr>
        <w:tab/>
        <w:t>Council on discussions he has had with planning officers at the next meeting.</w:t>
      </w:r>
    </w:p>
    <w:p w:rsidR="00A86BCE" w:rsidRDefault="00A86BCE" w:rsidP="005F0DE4">
      <w:pPr>
        <w:rPr>
          <w:sz w:val="22"/>
          <w:szCs w:val="22"/>
        </w:rPr>
      </w:pPr>
    </w:p>
    <w:p w:rsidR="00705D78" w:rsidRDefault="00A86BCE" w:rsidP="005F0DE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1B486D">
        <w:rPr>
          <w:sz w:val="22"/>
          <w:szCs w:val="22"/>
        </w:rPr>
        <w:t>18/44 (b) and 1</w:t>
      </w:r>
      <w:r w:rsidR="002250BA" w:rsidRPr="002250BA">
        <w:rPr>
          <w:sz w:val="22"/>
          <w:szCs w:val="22"/>
        </w:rPr>
        <w:t>8/</w:t>
      </w:r>
      <w:r w:rsidR="0047457F">
        <w:rPr>
          <w:sz w:val="22"/>
          <w:szCs w:val="22"/>
        </w:rPr>
        <w:t>38</w:t>
      </w:r>
      <w:r w:rsidR="002250BA" w:rsidRPr="002250BA">
        <w:rPr>
          <w:sz w:val="22"/>
          <w:szCs w:val="22"/>
        </w:rPr>
        <w:t xml:space="preserve"> (</w:t>
      </w:r>
      <w:r w:rsidR="0047457F">
        <w:rPr>
          <w:sz w:val="22"/>
          <w:szCs w:val="22"/>
        </w:rPr>
        <w:t>d</w:t>
      </w:r>
      <w:r w:rsidR="002250BA" w:rsidRPr="002250BA">
        <w:rPr>
          <w:sz w:val="22"/>
          <w:szCs w:val="22"/>
        </w:rPr>
        <w:t xml:space="preserve">) </w:t>
      </w:r>
      <w:r w:rsidR="0047457F">
        <w:rPr>
          <w:sz w:val="22"/>
          <w:szCs w:val="22"/>
          <w:u w:val="single"/>
        </w:rPr>
        <w:t xml:space="preserve">TIBBERTON ROAD NETWORK: </w:t>
      </w:r>
    </w:p>
    <w:p w:rsidR="005F0DE4" w:rsidRDefault="0047457F" w:rsidP="00705D7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Cllr Berry noted </w:t>
      </w:r>
      <w:r w:rsidR="001B486D">
        <w:rPr>
          <w:sz w:val="22"/>
          <w:szCs w:val="22"/>
        </w:rPr>
        <w:t xml:space="preserve">the Council was still waiting for details of discussions </w:t>
      </w:r>
      <w:r w:rsidRPr="0047457F">
        <w:rPr>
          <w:sz w:val="22"/>
          <w:szCs w:val="22"/>
        </w:rPr>
        <w:t xml:space="preserve">Cllr Burrell </w:t>
      </w:r>
      <w:r>
        <w:rPr>
          <w:sz w:val="22"/>
          <w:szCs w:val="22"/>
        </w:rPr>
        <w:t>ha</w:t>
      </w:r>
      <w:r w:rsidR="001B486D">
        <w:rPr>
          <w:sz w:val="22"/>
          <w:szCs w:val="22"/>
        </w:rPr>
        <w:t>s ha</w:t>
      </w:r>
      <w:r>
        <w:rPr>
          <w:sz w:val="22"/>
          <w:szCs w:val="22"/>
        </w:rPr>
        <w:t xml:space="preserve">d with </w:t>
      </w:r>
      <w:r w:rsidRPr="0047457F">
        <w:rPr>
          <w:sz w:val="22"/>
          <w:szCs w:val="22"/>
        </w:rPr>
        <w:t>David Hanle</w:t>
      </w:r>
      <w:r>
        <w:rPr>
          <w:sz w:val="22"/>
          <w:szCs w:val="22"/>
        </w:rPr>
        <w:t>y, the Service Delivery Manager to progress the various issues raised during the recent site visit</w:t>
      </w:r>
      <w:r w:rsidR="005F75FF">
        <w:rPr>
          <w:sz w:val="22"/>
          <w:szCs w:val="22"/>
        </w:rPr>
        <w:t>. He</w:t>
      </w:r>
      <w:r w:rsidR="00DB66A6">
        <w:rPr>
          <w:sz w:val="22"/>
          <w:szCs w:val="22"/>
        </w:rPr>
        <w:t xml:space="preserve"> would like this addressed at the next Council meeting</w:t>
      </w:r>
      <w:r>
        <w:rPr>
          <w:sz w:val="22"/>
          <w:szCs w:val="22"/>
        </w:rPr>
        <w:t xml:space="preserve">. </w:t>
      </w:r>
    </w:p>
    <w:p w:rsidR="005F0DE4" w:rsidRDefault="005F0DE4" w:rsidP="005F0DE4">
      <w:pPr>
        <w:rPr>
          <w:sz w:val="22"/>
          <w:szCs w:val="22"/>
        </w:rPr>
      </w:pPr>
    </w:p>
    <w:p w:rsidR="009C2BB3" w:rsidRDefault="005F0DE4" w:rsidP="009C2BB3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="001F147C" w:rsidRPr="005F0DE4">
        <w:rPr>
          <w:sz w:val="22"/>
          <w:szCs w:val="22"/>
        </w:rPr>
        <w:t>18/</w:t>
      </w:r>
      <w:r w:rsidR="00DB66A6">
        <w:rPr>
          <w:sz w:val="22"/>
          <w:szCs w:val="22"/>
        </w:rPr>
        <w:t>46</w:t>
      </w:r>
      <w:r w:rsidR="001F147C" w:rsidRPr="005F0DE4">
        <w:rPr>
          <w:sz w:val="22"/>
          <w:szCs w:val="22"/>
        </w:rPr>
        <w:tab/>
      </w:r>
      <w:r w:rsidR="00DB66A6" w:rsidRPr="00DB66A6">
        <w:rPr>
          <w:sz w:val="22"/>
          <w:szCs w:val="22"/>
          <w:lang w:val="en-GB"/>
        </w:rPr>
        <w:t xml:space="preserve">Cllr </w:t>
      </w:r>
      <w:r w:rsidR="00DB66A6">
        <w:rPr>
          <w:sz w:val="22"/>
          <w:szCs w:val="22"/>
          <w:lang w:val="en-GB"/>
        </w:rPr>
        <w:t xml:space="preserve">Eyles advised he has offered assistance to the owners of the roadside </w:t>
      </w:r>
      <w:r w:rsidR="00DB66A6">
        <w:rPr>
          <w:sz w:val="22"/>
          <w:szCs w:val="22"/>
          <w:lang w:val="en-GB"/>
        </w:rPr>
        <w:tab/>
        <w:t>wall in</w:t>
      </w:r>
      <w:r w:rsidR="00DB66A6" w:rsidRPr="00DB66A6">
        <w:rPr>
          <w:sz w:val="22"/>
          <w:szCs w:val="22"/>
          <w:lang w:val="en-GB"/>
        </w:rPr>
        <w:t xml:space="preserve"> Cherrington knocked down in a traffic incident. </w:t>
      </w:r>
    </w:p>
    <w:p w:rsidR="009C2BB3" w:rsidRDefault="009C2BB3" w:rsidP="009C2BB3">
      <w:pPr>
        <w:rPr>
          <w:sz w:val="22"/>
          <w:szCs w:val="22"/>
          <w:lang w:val="en-GB"/>
        </w:rPr>
      </w:pPr>
    </w:p>
    <w:p w:rsidR="009C2BB3" w:rsidRDefault="00A86BCE" w:rsidP="009C2BB3">
      <w:pPr>
        <w:rPr>
          <w:b/>
          <w:sz w:val="22"/>
          <w:szCs w:val="22"/>
        </w:rPr>
      </w:pPr>
      <w:r w:rsidRPr="00A86BCE">
        <w:rPr>
          <w:b/>
          <w:sz w:val="22"/>
          <w:szCs w:val="22"/>
        </w:rPr>
        <w:t>18/50</w:t>
      </w:r>
      <w:r w:rsidR="00C4555E">
        <w:rPr>
          <w:b/>
          <w:sz w:val="22"/>
          <w:szCs w:val="22"/>
        </w:rPr>
        <w:tab/>
      </w:r>
      <w:r w:rsidRPr="00A86BCE">
        <w:rPr>
          <w:b/>
          <w:sz w:val="22"/>
          <w:szCs w:val="22"/>
        </w:rPr>
        <w:t>Neighbourhood Watch Report</w:t>
      </w:r>
      <w:r w:rsidR="009C2BB3">
        <w:rPr>
          <w:b/>
          <w:sz w:val="22"/>
          <w:szCs w:val="22"/>
        </w:rPr>
        <w:t xml:space="preserve"> </w:t>
      </w:r>
    </w:p>
    <w:p w:rsidR="00A86BCE" w:rsidRPr="00A86BCE" w:rsidRDefault="00A86BCE" w:rsidP="009C2BB3">
      <w:pPr>
        <w:ind w:left="720"/>
        <w:rPr>
          <w:sz w:val="22"/>
          <w:szCs w:val="22"/>
          <w:lang w:val="en-GB"/>
        </w:rPr>
      </w:pPr>
      <w:r w:rsidRPr="00A86BCE">
        <w:rPr>
          <w:sz w:val="22"/>
          <w:szCs w:val="22"/>
        </w:rPr>
        <w:t>Nick Greenall</w:t>
      </w:r>
      <w:r>
        <w:rPr>
          <w:b/>
          <w:sz w:val="22"/>
          <w:szCs w:val="22"/>
        </w:rPr>
        <w:t xml:space="preserve"> </w:t>
      </w:r>
      <w:r w:rsidR="005F75FF">
        <w:rPr>
          <w:sz w:val="22"/>
          <w:szCs w:val="22"/>
          <w:lang w:val="en-GB"/>
        </w:rPr>
        <w:t>spoke briefly on</w:t>
      </w:r>
      <w:r>
        <w:rPr>
          <w:sz w:val="22"/>
          <w:szCs w:val="22"/>
          <w:lang w:val="en-GB"/>
        </w:rPr>
        <w:t xml:space="preserve"> the latest </w:t>
      </w:r>
      <w:r w:rsidRPr="00A86BCE">
        <w:rPr>
          <w:sz w:val="22"/>
          <w:szCs w:val="22"/>
          <w:lang w:val="en-GB"/>
        </w:rPr>
        <w:t>Neighbourhood Watch Report</w:t>
      </w:r>
      <w:r>
        <w:rPr>
          <w:sz w:val="22"/>
          <w:szCs w:val="22"/>
          <w:lang w:val="en-GB"/>
        </w:rPr>
        <w:t xml:space="preserve"> and </w:t>
      </w:r>
      <w:r w:rsidRPr="00A86BCE">
        <w:rPr>
          <w:sz w:val="22"/>
          <w:szCs w:val="22"/>
          <w:lang w:val="en-GB"/>
        </w:rPr>
        <w:t>West Mercia Police Town &amp; Parish Council Survey 2018 results</w:t>
      </w:r>
      <w:r w:rsidR="005F75FF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details of which had been</w:t>
      </w:r>
      <w:r w:rsidR="005F75FF">
        <w:rPr>
          <w:sz w:val="22"/>
          <w:szCs w:val="22"/>
          <w:lang w:val="en-GB"/>
        </w:rPr>
        <w:t xml:space="preserve"> circulated previously and have been posted </w:t>
      </w:r>
      <w:r>
        <w:rPr>
          <w:sz w:val="22"/>
          <w:szCs w:val="22"/>
          <w:lang w:val="en-GB"/>
        </w:rPr>
        <w:t>on the Council’s website</w:t>
      </w:r>
      <w:r w:rsidR="00C4555E">
        <w:rPr>
          <w:sz w:val="22"/>
          <w:szCs w:val="22"/>
          <w:lang w:val="en-GB"/>
        </w:rPr>
        <w:t xml:space="preserve">. He also provided details of the ongoing discussions </w:t>
      </w:r>
      <w:r w:rsidR="005F75FF">
        <w:rPr>
          <w:sz w:val="22"/>
          <w:szCs w:val="22"/>
          <w:lang w:val="en-GB"/>
        </w:rPr>
        <w:t>regarding</w:t>
      </w:r>
      <w:r w:rsidR="00C4555E">
        <w:rPr>
          <w:sz w:val="22"/>
          <w:szCs w:val="22"/>
          <w:lang w:val="en-GB"/>
        </w:rPr>
        <w:t xml:space="preserve"> discounted </w:t>
      </w:r>
      <w:r>
        <w:rPr>
          <w:sz w:val="22"/>
          <w:szCs w:val="22"/>
          <w:lang w:val="en-GB"/>
        </w:rPr>
        <w:t xml:space="preserve">Smart Water </w:t>
      </w:r>
      <w:r w:rsidR="00C4555E">
        <w:rPr>
          <w:sz w:val="22"/>
          <w:szCs w:val="22"/>
          <w:lang w:val="en-GB"/>
        </w:rPr>
        <w:t xml:space="preserve">packs for parish residents. </w:t>
      </w:r>
      <w:r>
        <w:rPr>
          <w:sz w:val="22"/>
          <w:szCs w:val="22"/>
          <w:lang w:val="en-GB"/>
        </w:rPr>
        <w:t xml:space="preserve">We need 200 positive expressions of interest from residents in order </w:t>
      </w:r>
      <w:r w:rsidR="00C4555E">
        <w:rPr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obtain the preferential rate of £8.90 per k</w:t>
      </w:r>
      <w:r w:rsidR="00C4555E">
        <w:rPr>
          <w:sz w:val="22"/>
          <w:szCs w:val="22"/>
          <w:lang w:val="en-GB"/>
        </w:rPr>
        <w:t>it. So far he has received 59. He also said that a representative of Shropshire Homes had contacted the Village Shop to discuss the possibility of making some form of “donation” to the community. A representative of the Council will contact them to explore this offer further.</w:t>
      </w:r>
    </w:p>
    <w:p w:rsidR="00A86BCE" w:rsidRPr="00A86BCE" w:rsidRDefault="00A86BCE" w:rsidP="00A86BCE">
      <w:pPr>
        <w:rPr>
          <w:b/>
          <w:sz w:val="22"/>
          <w:szCs w:val="22"/>
        </w:rPr>
      </w:pPr>
    </w:p>
    <w:p w:rsidR="00A86BCE" w:rsidRPr="00C4555E" w:rsidRDefault="00A86BCE" w:rsidP="00A86BCE">
      <w:pPr>
        <w:rPr>
          <w:sz w:val="22"/>
          <w:szCs w:val="22"/>
        </w:rPr>
      </w:pPr>
      <w:r w:rsidRPr="00A86BCE">
        <w:rPr>
          <w:b/>
          <w:sz w:val="22"/>
          <w:szCs w:val="22"/>
        </w:rPr>
        <w:t>18/51</w:t>
      </w:r>
      <w:r w:rsidRPr="00A86BCE">
        <w:rPr>
          <w:b/>
          <w:sz w:val="22"/>
          <w:szCs w:val="22"/>
        </w:rPr>
        <w:tab/>
        <w:t>Finance</w:t>
      </w:r>
      <w:r w:rsidR="00C4555E">
        <w:rPr>
          <w:sz w:val="22"/>
          <w:szCs w:val="22"/>
        </w:rPr>
        <w:t xml:space="preserve"> Cllr Fawcett confirmed reconciliation of the Council’s latest bank statement </w:t>
      </w:r>
      <w:r w:rsidR="00C4555E">
        <w:rPr>
          <w:sz w:val="22"/>
          <w:szCs w:val="22"/>
        </w:rPr>
        <w:tab/>
        <w:t>dated 31 December 2018.</w:t>
      </w:r>
      <w:r w:rsidR="004148AA">
        <w:rPr>
          <w:sz w:val="22"/>
          <w:szCs w:val="22"/>
        </w:rPr>
        <w:t xml:space="preserve"> The Council’s current bank balance is £7,619.97.</w:t>
      </w:r>
    </w:p>
    <w:p w:rsidR="00A86BCE" w:rsidRPr="00A86BCE" w:rsidRDefault="00A86BCE" w:rsidP="00A86BCE">
      <w:pPr>
        <w:rPr>
          <w:b/>
          <w:sz w:val="22"/>
          <w:szCs w:val="22"/>
        </w:rPr>
      </w:pPr>
      <w:r w:rsidRPr="00A86BCE">
        <w:rPr>
          <w:b/>
          <w:sz w:val="22"/>
          <w:szCs w:val="22"/>
        </w:rPr>
        <w:tab/>
      </w:r>
    </w:p>
    <w:p w:rsidR="00A86BCE" w:rsidRPr="00A86BCE" w:rsidRDefault="00A86BCE" w:rsidP="00A86BCE">
      <w:pPr>
        <w:rPr>
          <w:b/>
          <w:sz w:val="22"/>
          <w:szCs w:val="22"/>
        </w:rPr>
      </w:pPr>
      <w:r w:rsidRPr="00A86BCE">
        <w:rPr>
          <w:b/>
          <w:sz w:val="22"/>
          <w:szCs w:val="22"/>
        </w:rPr>
        <w:t>18/52</w:t>
      </w:r>
      <w:r w:rsidRPr="00A86BCE">
        <w:rPr>
          <w:b/>
          <w:sz w:val="22"/>
          <w:szCs w:val="22"/>
        </w:rPr>
        <w:tab/>
      </w:r>
      <w:r w:rsidRPr="00A86BCE">
        <w:rPr>
          <w:b/>
          <w:sz w:val="22"/>
          <w:szCs w:val="22"/>
        </w:rPr>
        <w:tab/>
        <w:t>Planning</w:t>
      </w:r>
    </w:p>
    <w:p w:rsidR="00A86BCE" w:rsidRPr="00A86BCE" w:rsidRDefault="00A86BCE" w:rsidP="00A86BCE">
      <w:pPr>
        <w:rPr>
          <w:b/>
          <w:sz w:val="22"/>
          <w:szCs w:val="22"/>
          <w:lang w:val="en-GB"/>
        </w:rPr>
      </w:pPr>
    </w:p>
    <w:p w:rsidR="009C2BB3" w:rsidRPr="009C2BB3" w:rsidRDefault="00A86BCE" w:rsidP="00860EAA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A86BCE">
        <w:rPr>
          <w:b/>
          <w:sz w:val="22"/>
          <w:szCs w:val="22"/>
          <w:lang w:val="en-GB"/>
        </w:rPr>
        <w:t>New application(s) for consideration</w:t>
      </w:r>
      <w:r w:rsidRPr="00A86BCE">
        <w:rPr>
          <w:sz w:val="22"/>
          <w:szCs w:val="22"/>
          <w:lang w:val="en-GB"/>
        </w:rPr>
        <w:t xml:space="preserve">. </w:t>
      </w:r>
    </w:p>
    <w:p w:rsidR="009C2BB3" w:rsidRPr="009C2BB3" w:rsidRDefault="009C2BB3" w:rsidP="009C2BB3">
      <w:pPr>
        <w:ind w:left="360"/>
        <w:rPr>
          <w:b/>
          <w:sz w:val="22"/>
          <w:szCs w:val="22"/>
          <w:lang w:val="en-GB"/>
        </w:rPr>
      </w:pPr>
    </w:p>
    <w:p w:rsidR="00A86BCE" w:rsidRDefault="00E24E86" w:rsidP="00860EAA">
      <w:pPr>
        <w:numPr>
          <w:ilvl w:val="0"/>
          <w:numId w:val="2"/>
        </w:numPr>
        <w:rPr>
          <w:sz w:val="22"/>
          <w:szCs w:val="22"/>
          <w:lang w:val="en-GB"/>
        </w:rPr>
      </w:pPr>
      <w:hyperlink r:id="rId9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TWC/2018/0976</w:t>
        </w:r>
      </w:hyperlink>
      <w:r w:rsidR="00A86BCE" w:rsidRPr="00A86BCE">
        <w:rPr>
          <w:b/>
          <w:sz w:val="22"/>
          <w:szCs w:val="22"/>
          <w:lang w:val="en-GB"/>
        </w:rPr>
        <w:t>:</w:t>
      </w:r>
      <w:r w:rsidR="00A86BCE" w:rsidRPr="00A86BCE">
        <w:rPr>
          <w:sz w:val="22"/>
          <w:szCs w:val="22"/>
          <w:lang w:val="en-GB"/>
        </w:rPr>
        <w:t xml:space="preserve"> AMENDED PLANS. Conversion of existing stable block to annex on the site of </w:t>
      </w:r>
      <w:proofErr w:type="spellStart"/>
      <w:r w:rsidR="00A86BCE" w:rsidRPr="00A86BCE">
        <w:rPr>
          <w:sz w:val="22"/>
          <w:szCs w:val="22"/>
          <w:lang w:val="en-GB"/>
        </w:rPr>
        <w:t>Conquermoor</w:t>
      </w:r>
      <w:proofErr w:type="spellEnd"/>
      <w:r w:rsidR="00A86BCE" w:rsidRPr="00A86BCE">
        <w:rPr>
          <w:sz w:val="22"/>
          <w:szCs w:val="22"/>
          <w:lang w:val="en-GB"/>
        </w:rPr>
        <w:t xml:space="preserve"> Cottage, 74 Tibberton. This application was last considered on 6 December, item 18/45</w:t>
      </w:r>
    </w:p>
    <w:p w:rsidR="00C4555E" w:rsidRDefault="00C4555E" w:rsidP="00C4555E">
      <w:pPr>
        <w:ind w:left="720"/>
        <w:rPr>
          <w:sz w:val="22"/>
          <w:szCs w:val="22"/>
          <w:lang w:val="en-GB"/>
        </w:rPr>
      </w:pPr>
    </w:p>
    <w:p w:rsidR="00C4555E" w:rsidRDefault="00C4555E" w:rsidP="00C4555E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Cllr Eyles proposed no objection be made </w:t>
      </w:r>
      <w:r w:rsidR="00A52563">
        <w:rPr>
          <w:sz w:val="22"/>
          <w:szCs w:val="22"/>
          <w:lang w:val="en-GB"/>
        </w:rPr>
        <w:t>to this application. This was seconded by Cllr Belcher and agreed.</w:t>
      </w:r>
    </w:p>
    <w:p w:rsidR="00A52563" w:rsidRPr="00A86BCE" w:rsidRDefault="00A52563" w:rsidP="00C4555E">
      <w:pPr>
        <w:ind w:left="720"/>
        <w:rPr>
          <w:sz w:val="22"/>
          <w:szCs w:val="22"/>
          <w:lang w:val="en-GB"/>
        </w:rPr>
      </w:pPr>
    </w:p>
    <w:p w:rsidR="00A86BCE" w:rsidRDefault="00E24E86" w:rsidP="00860EAA">
      <w:pPr>
        <w:numPr>
          <w:ilvl w:val="0"/>
          <w:numId w:val="2"/>
        </w:numPr>
        <w:rPr>
          <w:sz w:val="22"/>
          <w:szCs w:val="22"/>
          <w:lang w:val="en-GB"/>
        </w:rPr>
      </w:pPr>
      <w:hyperlink r:id="rId10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TWC/2019/0013:</w:t>
        </w:r>
      </w:hyperlink>
      <w:r w:rsidR="00A86BCE" w:rsidRPr="00A86BCE">
        <w:rPr>
          <w:sz w:val="22"/>
          <w:szCs w:val="22"/>
          <w:lang w:val="en-GB"/>
        </w:rPr>
        <w:t xml:space="preserve"> Land North of 61 Plantation Road, Tibberton.  Erection of 2 bungalows and 2 affordable dwellings with associated garages and parking.</w:t>
      </w:r>
    </w:p>
    <w:p w:rsidR="00A52563" w:rsidRDefault="00A52563" w:rsidP="00A52563">
      <w:pPr>
        <w:ind w:left="720"/>
        <w:rPr>
          <w:sz w:val="22"/>
          <w:szCs w:val="22"/>
          <w:lang w:val="en-GB"/>
        </w:rPr>
      </w:pPr>
    </w:p>
    <w:p w:rsidR="00A52563" w:rsidRDefault="00A52563" w:rsidP="00A52563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Following discussions, Cllr Eyles proposed this application be objected to, in the following terms:</w:t>
      </w:r>
    </w:p>
    <w:p w:rsidR="00A52563" w:rsidRDefault="00A52563" w:rsidP="00860EAA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It increases the density of the current development by 18%</w:t>
      </w:r>
    </w:p>
    <w:p w:rsidR="00A52563" w:rsidRDefault="00A52563" w:rsidP="00860EAA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existing </w:t>
      </w:r>
      <w:r w:rsidRPr="00A52563">
        <w:rPr>
          <w:sz w:val="22"/>
          <w:szCs w:val="22"/>
          <w:lang w:val="en-GB"/>
        </w:rPr>
        <w:t>water pressure, sewerage and drainage systems,</w:t>
      </w:r>
      <w:r>
        <w:rPr>
          <w:sz w:val="22"/>
          <w:szCs w:val="22"/>
          <w:lang w:val="en-GB"/>
        </w:rPr>
        <w:t xml:space="preserve"> and the road surface structure in the village is at breaking point</w:t>
      </w:r>
    </w:p>
    <w:p w:rsidR="00A52563" w:rsidRDefault="00A52563" w:rsidP="00860EAA">
      <w:pPr>
        <w:pStyle w:val="ListParagraph"/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During a recent visit to the parish, representatives from TWC Highways said they would not support any further applications for housing development until a review of the road network had been undertaken.</w:t>
      </w:r>
    </w:p>
    <w:p w:rsidR="00A52563" w:rsidRDefault="00A52563" w:rsidP="00A52563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was seconded by Cllr Belcher and agreed. The Clerk was instructed to propose a form of words to accompany the Council’s objection to this application and circulate to Councillor</w:t>
      </w:r>
      <w:r w:rsidR="005F75FF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for clearance.</w:t>
      </w:r>
    </w:p>
    <w:p w:rsidR="004148AA" w:rsidRDefault="004148AA" w:rsidP="00A52563">
      <w:pPr>
        <w:ind w:left="720"/>
        <w:rPr>
          <w:sz w:val="22"/>
          <w:szCs w:val="22"/>
          <w:lang w:val="en-GB"/>
        </w:rPr>
      </w:pPr>
    </w:p>
    <w:p w:rsidR="004148AA" w:rsidRDefault="004148AA" w:rsidP="00A52563">
      <w:pPr>
        <w:ind w:left="7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Clerk was also instructed to contact Severn Trent Water to request a meeting to discuss exactly how the </w:t>
      </w:r>
      <w:r w:rsidRPr="004148AA">
        <w:rPr>
          <w:sz w:val="22"/>
          <w:szCs w:val="22"/>
          <w:lang w:val="en-GB"/>
        </w:rPr>
        <w:t xml:space="preserve">existing water pressure, sewerage and drainage systems </w:t>
      </w:r>
      <w:r w:rsidR="005F75FF">
        <w:rPr>
          <w:sz w:val="22"/>
          <w:szCs w:val="22"/>
          <w:lang w:val="en-GB"/>
        </w:rPr>
        <w:t>are</w:t>
      </w:r>
      <w:r>
        <w:rPr>
          <w:sz w:val="22"/>
          <w:szCs w:val="22"/>
          <w:lang w:val="en-GB"/>
        </w:rPr>
        <w:t xml:space="preserve"> coping with the demands and needs of residents in the parish</w:t>
      </w:r>
      <w:r w:rsidRPr="004148AA">
        <w:rPr>
          <w:sz w:val="22"/>
          <w:szCs w:val="22"/>
          <w:lang w:val="en-GB"/>
        </w:rPr>
        <w:t xml:space="preserve"> – and </w:t>
      </w:r>
      <w:r w:rsidR="005F75FF">
        <w:rPr>
          <w:sz w:val="22"/>
          <w:szCs w:val="22"/>
          <w:lang w:val="en-GB"/>
        </w:rPr>
        <w:t>what impact</w:t>
      </w:r>
      <w:r>
        <w:rPr>
          <w:sz w:val="22"/>
          <w:szCs w:val="22"/>
          <w:lang w:val="en-GB"/>
        </w:rPr>
        <w:t xml:space="preserve"> any further </w:t>
      </w:r>
      <w:r w:rsidRPr="004148AA">
        <w:rPr>
          <w:sz w:val="22"/>
          <w:szCs w:val="22"/>
          <w:lang w:val="en-GB"/>
        </w:rPr>
        <w:t>development in the area will have</w:t>
      </w:r>
      <w:r w:rsidR="005F75FF">
        <w:rPr>
          <w:sz w:val="22"/>
          <w:szCs w:val="22"/>
          <w:lang w:val="en-GB"/>
        </w:rPr>
        <w:t>.</w:t>
      </w:r>
    </w:p>
    <w:p w:rsidR="00A52563" w:rsidRPr="00A52563" w:rsidRDefault="00A52563" w:rsidP="00A52563">
      <w:pPr>
        <w:rPr>
          <w:sz w:val="22"/>
          <w:szCs w:val="22"/>
          <w:lang w:val="en-GB"/>
        </w:rPr>
      </w:pPr>
    </w:p>
    <w:p w:rsidR="00A86BCE" w:rsidRDefault="00E24E86" w:rsidP="00860EAA">
      <w:pPr>
        <w:numPr>
          <w:ilvl w:val="0"/>
          <w:numId w:val="2"/>
        </w:numPr>
        <w:rPr>
          <w:sz w:val="22"/>
          <w:szCs w:val="22"/>
          <w:lang w:val="en-GB"/>
        </w:rPr>
      </w:pPr>
      <w:hyperlink r:id="rId11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TWC/2019/0046</w:t>
        </w:r>
      </w:hyperlink>
      <w:r w:rsidR="00A86BCE" w:rsidRPr="00A86BCE">
        <w:rPr>
          <w:b/>
          <w:sz w:val="22"/>
          <w:szCs w:val="22"/>
          <w:lang w:val="en-GB"/>
        </w:rPr>
        <w:t xml:space="preserve">: </w:t>
      </w:r>
      <w:r w:rsidR="00A86BCE" w:rsidRPr="00A86BCE">
        <w:rPr>
          <w:sz w:val="22"/>
          <w:szCs w:val="22"/>
          <w:lang w:val="en-GB"/>
        </w:rPr>
        <w:t>Reserved m</w:t>
      </w:r>
      <w:r w:rsidR="00A52563">
        <w:rPr>
          <w:sz w:val="22"/>
          <w:szCs w:val="22"/>
          <w:lang w:val="en-GB"/>
        </w:rPr>
        <w:t>atters application for the erec</w:t>
      </w:r>
      <w:r w:rsidR="00A86BCE" w:rsidRPr="00A86BCE">
        <w:rPr>
          <w:sz w:val="22"/>
          <w:szCs w:val="22"/>
          <w:lang w:val="en-GB"/>
        </w:rPr>
        <w:t xml:space="preserve">tion of 1 dwelling and integral garage pursuant to TWC/2016/0709 on the site of 72 Back Lane, Tibberton, including details for access, appearance, landscaping </w:t>
      </w:r>
      <w:proofErr w:type="spellStart"/>
      <w:r w:rsidR="00A86BCE" w:rsidRPr="00A86BCE">
        <w:rPr>
          <w:sz w:val="22"/>
          <w:szCs w:val="22"/>
          <w:lang w:val="en-GB"/>
        </w:rPr>
        <w:t>etc</w:t>
      </w:r>
      <w:proofErr w:type="spellEnd"/>
    </w:p>
    <w:p w:rsidR="00A52563" w:rsidRDefault="00A52563" w:rsidP="00A52563">
      <w:pPr>
        <w:ind w:left="720"/>
        <w:rPr>
          <w:sz w:val="22"/>
          <w:szCs w:val="22"/>
          <w:lang w:val="en-GB"/>
        </w:rPr>
      </w:pPr>
    </w:p>
    <w:p w:rsidR="00A52563" w:rsidRDefault="00A52563" w:rsidP="00A52563">
      <w:pPr>
        <w:ind w:left="720"/>
        <w:rPr>
          <w:sz w:val="22"/>
          <w:szCs w:val="22"/>
          <w:lang w:val="en-GB"/>
        </w:rPr>
      </w:pPr>
      <w:r w:rsidRPr="00A52563">
        <w:rPr>
          <w:sz w:val="22"/>
          <w:szCs w:val="22"/>
          <w:lang w:val="en-GB"/>
        </w:rPr>
        <w:t xml:space="preserve">Cllr </w:t>
      </w:r>
      <w:r>
        <w:rPr>
          <w:sz w:val="22"/>
          <w:szCs w:val="22"/>
          <w:lang w:val="en-GB"/>
        </w:rPr>
        <w:t>Fawcett</w:t>
      </w:r>
      <w:r w:rsidRPr="00A52563">
        <w:rPr>
          <w:sz w:val="22"/>
          <w:szCs w:val="22"/>
          <w:lang w:val="en-GB"/>
        </w:rPr>
        <w:t xml:space="preserve"> proposed no objection be made to this application. This was seconded by Cllr </w:t>
      </w:r>
      <w:r>
        <w:rPr>
          <w:sz w:val="22"/>
          <w:szCs w:val="22"/>
          <w:lang w:val="en-GB"/>
        </w:rPr>
        <w:t>Eyles</w:t>
      </w:r>
      <w:r w:rsidRPr="00A52563">
        <w:rPr>
          <w:sz w:val="22"/>
          <w:szCs w:val="22"/>
          <w:lang w:val="en-GB"/>
        </w:rPr>
        <w:t xml:space="preserve"> and agreed.</w:t>
      </w:r>
    </w:p>
    <w:p w:rsidR="00A52563" w:rsidRPr="00A86BCE" w:rsidRDefault="00A52563" w:rsidP="00A52563">
      <w:pPr>
        <w:ind w:left="720"/>
        <w:rPr>
          <w:sz w:val="22"/>
          <w:szCs w:val="22"/>
          <w:lang w:val="en-GB"/>
        </w:rPr>
      </w:pPr>
    </w:p>
    <w:p w:rsidR="00A52563" w:rsidRDefault="00A86BCE" w:rsidP="00860EAA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A86BCE">
        <w:rPr>
          <w:b/>
          <w:sz w:val="22"/>
          <w:szCs w:val="22"/>
          <w:lang w:val="en-GB"/>
        </w:rPr>
        <w:t xml:space="preserve">SNN/2019/0003: </w:t>
      </w:r>
      <w:r w:rsidRPr="00A86BCE">
        <w:rPr>
          <w:sz w:val="22"/>
          <w:szCs w:val="22"/>
          <w:lang w:val="en-GB"/>
        </w:rPr>
        <w:t xml:space="preserve">Land South of Field Gate House, 66 Back Lane, Tibberton. Street naming of the road containing six new dwellings. The developers have suggested </w:t>
      </w:r>
      <w:proofErr w:type="spellStart"/>
      <w:r w:rsidRPr="00A86BCE">
        <w:rPr>
          <w:sz w:val="22"/>
          <w:szCs w:val="22"/>
          <w:lang w:val="en-GB"/>
        </w:rPr>
        <w:t>Leverett</w:t>
      </w:r>
      <w:proofErr w:type="spellEnd"/>
      <w:r w:rsidRPr="00A86BCE">
        <w:rPr>
          <w:sz w:val="22"/>
          <w:szCs w:val="22"/>
          <w:lang w:val="en-GB"/>
        </w:rPr>
        <w:t xml:space="preserve"> Fields</w:t>
      </w:r>
      <w:r w:rsidR="00A52563">
        <w:rPr>
          <w:sz w:val="22"/>
          <w:szCs w:val="22"/>
          <w:lang w:val="en-GB"/>
        </w:rPr>
        <w:t>. Following discussions, Cllr Eyles proposed the alternative name of “</w:t>
      </w:r>
      <w:proofErr w:type="spellStart"/>
      <w:r w:rsidR="00A52563">
        <w:rPr>
          <w:sz w:val="22"/>
          <w:szCs w:val="22"/>
          <w:lang w:val="en-GB"/>
        </w:rPr>
        <w:t>Leverett</w:t>
      </w:r>
      <w:proofErr w:type="spellEnd"/>
      <w:r w:rsidR="00A52563">
        <w:rPr>
          <w:sz w:val="22"/>
          <w:szCs w:val="22"/>
          <w:lang w:val="en-GB"/>
        </w:rPr>
        <w:t xml:space="preserve"> Grove</w:t>
      </w:r>
      <w:r w:rsidR="005F75FF">
        <w:rPr>
          <w:sz w:val="22"/>
          <w:szCs w:val="22"/>
          <w:lang w:val="en-GB"/>
        </w:rPr>
        <w:t>”. This was seconded by Cllr Bel</w:t>
      </w:r>
      <w:r w:rsidR="00A52563">
        <w:rPr>
          <w:sz w:val="22"/>
          <w:szCs w:val="22"/>
          <w:lang w:val="en-GB"/>
        </w:rPr>
        <w:t>cher and agreed.</w:t>
      </w:r>
    </w:p>
    <w:p w:rsidR="00A52563" w:rsidRDefault="00A52563" w:rsidP="00A52563">
      <w:pPr>
        <w:ind w:left="720"/>
        <w:rPr>
          <w:sz w:val="22"/>
          <w:szCs w:val="22"/>
          <w:lang w:val="en-GB"/>
        </w:rPr>
      </w:pPr>
    </w:p>
    <w:p w:rsidR="00A86BCE" w:rsidRDefault="00E24E86" w:rsidP="00860EAA">
      <w:pPr>
        <w:numPr>
          <w:ilvl w:val="0"/>
          <w:numId w:val="2"/>
        </w:numPr>
        <w:rPr>
          <w:sz w:val="22"/>
          <w:szCs w:val="22"/>
          <w:lang w:val="en-GB"/>
        </w:rPr>
      </w:pPr>
      <w:hyperlink r:id="rId12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TWC/2019/0061:</w:t>
        </w:r>
      </w:hyperlink>
      <w:r w:rsidR="00A86BCE" w:rsidRPr="00A86BCE">
        <w:rPr>
          <w:sz w:val="22"/>
          <w:szCs w:val="22"/>
          <w:lang w:val="en-GB"/>
        </w:rPr>
        <w:t xml:space="preserve"> Erection of a two </w:t>
      </w:r>
      <w:proofErr w:type="gramStart"/>
      <w:r w:rsidR="00A86BCE" w:rsidRPr="00A86BCE">
        <w:rPr>
          <w:sz w:val="22"/>
          <w:szCs w:val="22"/>
          <w:lang w:val="en-GB"/>
        </w:rPr>
        <w:t>storey</w:t>
      </w:r>
      <w:proofErr w:type="gramEnd"/>
      <w:r w:rsidR="00A86BCE" w:rsidRPr="00A86BCE">
        <w:rPr>
          <w:sz w:val="22"/>
          <w:szCs w:val="22"/>
          <w:lang w:val="en-GB"/>
        </w:rPr>
        <w:t xml:space="preserve"> and single storey rear extension, detached double garage, Honey House, Back Lane, Tibberton.</w:t>
      </w:r>
    </w:p>
    <w:p w:rsidR="004148AA" w:rsidRDefault="004148AA" w:rsidP="004148AA">
      <w:pPr>
        <w:pStyle w:val="ListParagraph"/>
        <w:rPr>
          <w:sz w:val="22"/>
          <w:szCs w:val="22"/>
          <w:lang w:val="en-GB"/>
        </w:rPr>
      </w:pPr>
    </w:p>
    <w:p w:rsidR="004148AA" w:rsidRPr="00A86BCE" w:rsidRDefault="004148AA" w:rsidP="004148AA">
      <w:pPr>
        <w:ind w:left="720"/>
        <w:rPr>
          <w:sz w:val="22"/>
          <w:szCs w:val="22"/>
          <w:lang w:val="en-GB"/>
        </w:rPr>
      </w:pPr>
      <w:r w:rsidRPr="004148AA">
        <w:rPr>
          <w:sz w:val="22"/>
          <w:szCs w:val="22"/>
          <w:lang w:val="en-GB"/>
        </w:rPr>
        <w:t xml:space="preserve">Cllr </w:t>
      </w:r>
      <w:r>
        <w:rPr>
          <w:sz w:val="22"/>
          <w:szCs w:val="22"/>
          <w:lang w:val="en-GB"/>
        </w:rPr>
        <w:t>Belcher</w:t>
      </w:r>
      <w:r w:rsidRPr="004148AA">
        <w:rPr>
          <w:sz w:val="22"/>
          <w:szCs w:val="22"/>
          <w:lang w:val="en-GB"/>
        </w:rPr>
        <w:t xml:space="preserve"> proposed no objection be made to this application. This was seconded by Cllr Eyles and agreed.</w:t>
      </w:r>
    </w:p>
    <w:p w:rsidR="00A86BCE" w:rsidRPr="00A86BCE" w:rsidRDefault="00A86BCE" w:rsidP="00A86BCE">
      <w:pPr>
        <w:rPr>
          <w:sz w:val="22"/>
          <w:szCs w:val="22"/>
          <w:lang w:val="en-GB"/>
        </w:rPr>
      </w:pPr>
    </w:p>
    <w:p w:rsidR="00A86BCE" w:rsidRDefault="00A86BCE" w:rsidP="00860EAA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A86BCE">
        <w:rPr>
          <w:b/>
          <w:sz w:val="22"/>
          <w:szCs w:val="22"/>
          <w:lang w:val="en-GB"/>
        </w:rPr>
        <w:t>Application(s) decided since the previous Council meeting</w:t>
      </w:r>
    </w:p>
    <w:p w:rsidR="008B132A" w:rsidRPr="00A86BCE" w:rsidRDefault="008B132A" w:rsidP="008B132A">
      <w:pPr>
        <w:ind w:left="360"/>
        <w:rPr>
          <w:b/>
          <w:sz w:val="22"/>
          <w:szCs w:val="22"/>
          <w:lang w:val="en-GB"/>
        </w:rPr>
      </w:pPr>
    </w:p>
    <w:p w:rsidR="00A86BCE" w:rsidRPr="00A86BCE" w:rsidRDefault="00E24E86" w:rsidP="00860EAA">
      <w:pPr>
        <w:numPr>
          <w:ilvl w:val="0"/>
          <w:numId w:val="3"/>
        </w:numPr>
        <w:ind w:left="720"/>
        <w:rPr>
          <w:sz w:val="22"/>
          <w:szCs w:val="22"/>
          <w:lang w:val="en-GB"/>
        </w:rPr>
      </w:pPr>
      <w:hyperlink r:id="rId13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TWC/2018/0049</w:t>
        </w:r>
      </w:hyperlink>
      <w:r w:rsidR="00A86BCE" w:rsidRPr="00A86BCE">
        <w:rPr>
          <w:b/>
          <w:sz w:val="22"/>
          <w:szCs w:val="22"/>
          <w:lang w:val="en-GB"/>
        </w:rPr>
        <w:t>:</w:t>
      </w:r>
      <w:r w:rsidR="00A86BCE" w:rsidRPr="00A86BCE">
        <w:rPr>
          <w:sz w:val="22"/>
          <w:szCs w:val="22"/>
        </w:rPr>
        <w:t xml:space="preserve"> Site of Honey House, Tibberton, </w:t>
      </w:r>
      <w:r w:rsidR="00A86BCE" w:rsidRPr="00A86BCE">
        <w:rPr>
          <w:sz w:val="22"/>
          <w:szCs w:val="22"/>
          <w:lang w:val="en-GB"/>
        </w:rPr>
        <w:t>has had a decision made. It was ‘Reserved Matters Granted’</w:t>
      </w:r>
    </w:p>
    <w:p w:rsidR="00A86BCE" w:rsidRPr="00A86BCE" w:rsidRDefault="00E24E86" w:rsidP="00860EAA">
      <w:pPr>
        <w:numPr>
          <w:ilvl w:val="0"/>
          <w:numId w:val="3"/>
        </w:numPr>
        <w:ind w:left="720"/>
        <w:rPr>
          <w:sz w:val="22"/>
          <w:szCs w:val="22"/>
          <w:lang w:val="en-GB"/>
        </w:rPr>
      </w:pPr>
      <w:hyperlink r:id="rId14" w:history="1">
        <w:r w:rsidR="00A86BCE" w:rsidRPr="00A86BCE">
          <w:rPr>
            <w:rStyle w:val="Hyperlink"/>
            <w:b/>
            <w:sz w:val="22"/>
            <w:szCs w:val="22"/>
            <w:u w:val="none"/>
            <w:lang w:val="en-GB"/>
          </w:rPr>
          <w:t>TWC/2018/0420</w:t>
        </w:r>
      </w:hyperlink>
      <w:r w:rsidR="00A86BCE" w:rsidRPr="00A86BCE">
        <w:rPr>
          <w:b/>
          <w:sz w:val="22"/>
          <w:szCs w:val="22"/>
          <w:lang w:val="en-GB"/>
        </w:rPr>
        <w:t>:</w:t>
      </w:r>
      <w:r w:rsidR="00A86BCE" w:rsidRPr="00A86BCE">
        <w:rPr>
          <w:sz w:val="22"/>
          <w:szCs w:val="22"/>
          <w:lang w:val="en-GB"/>
        </w:rPr>
        <w:t xml:space="preserve"> The Bungalow, 17A Cherrington, has had a decision made: Section 191 Existing Use Granted</w:t>
      </w:r>
      <w:r w:rsidR="009C2BB3">
        <w:rPr>
          <w:sz w:val="22"/>
          <w:szCs w:val="22"/>
          <w:lang w:val="en-GB"/>
        </w:rPr>
        <w:t xml:space="preserve">. Cllr Berry wished it to be </w:t>
      </w:r>
      <w:proofErr w:type="spellStart"/>
      <w:r w:rsidR="009C2BB3">
        <w:rPr>
          <w:sz w:val="22"/>
          <w:szCs w:val="22"/>
          <w:lang w:val="en-GB"/>
        </w:rPr>
        <w:t>minuted</w:t>
      </w:r>
      <w:proofErr w:type="spellEnd"/>
      <w:r w:rsidR="009C2BB3">
        <w:rPr>
          <w:sz w:val="22"/>
          <w:szCs w:val="22"/>
          <w:lang w:val="en-GB"/>
        </w:rPr>
        <w:t xml:space="preserve"> that he believes this to be a very poor decision by TWC based on (</w:t>
      </w:r>
      <w:proofErr w:type="spellStart"/>
      <w:r w:rsidR="009C2BB3">
        <w:rPr>
          <w:sz w:val="22"/>
          <w:szCs w:val="22"/>
          <w:lang w:val="en-GB"/>
        </w:rPr>
        <w:t>i</w:t>
      </w:r>
      <w:proofErr w:type="spellEnd"/>
      <w:r w:rsidR="009C2BB3">
        <w:rPr>
          <w:sz w:val="22"/>
          <w:szCs w:val="22"/>
          <w:lang w:val="en-GB"/>
        </w:rPr>
        <w:t>) their loss of relevant historical documentation relating to this property; and (ii) their apparent lack of interest in carrying out a proper examination of the background of this application.</w:t>
      </w:r>
    </w:p>
    <w:p w:rsidR="00A86BCE" w:rsidRPr="00A86BCE" w:rsidRDefault="00A86BCE" w:rsidP="008168A9">
      <w:pPr>
        <w:ind w:left="-1800"/>
        <w:rPr>
          <w:sz w:val="22"/>
          <w:szCs w:val="22"/>
          <w:lang w:val="en-GB"/>
        </w:rPr>
      </w:pPr>
    </w:p>
    <w:p w:rsidR="008B132A" w:rsidRPr="008B132A" w:rsidRDefault="00A86BCE" w:rsidP="00860EAA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A86BCE">
        <w:rPr>
          <w:b/>
          <w:sz w:val="22"/>
          <w:szCs w:val="22"/>
          <w:lang w:val="en-GB"/>
        </w:rPr>
        <w:t>Parish Neighbourhood Plan</w:t>
      </w:r>
    </w:p>
    <w:p w:rsidR="00A86BCE" w:rsidRPr="00A86BCE" w:rsidRDefault="00A86BCE" w:rsidP="008168A9">
      <w:pPr>
        <w:ind w:left="720"/>
        <w:rPr>
          <w:b/>
          <w:sz w:val="22"/>
          <w:szCs w:val="22"/>
          <w:lang w:val="en-GB"/>
        </w:rPr>
      </w:pPr>
      <w:r w:rsidRPr="00A86BCE">
        <w:rPr>
          <w:sz w:val="22"/>
          <w:szCs w:val="22"/>
          <w:lang w:val="en-GB"/>
        </w:rPr>
        <w:t xml:space="preserve">Cllr Eyles </w:t>
      </w:r>
      <w:r w:rsidR="004148AA">
        <w:rPr>
          <w:sz w:val="22"/>
          <w:szCs w:val="22"/>
          <w:lang w:val="en-GB"/>
        </w:rPr>
        <w:t xml:space="preserve">advised TWC has confirmed that the </w:t>
      </w:r>
      <w:r w:rsidR="008168A9">
        <w:rPr>
          <w:sz w:val="22"/>
          <w:szCs w:val="22"/>
          <w:lang w:val="en-GB"/>
        </w:rPr>
        <w:t>boundary for the Tibberton &amp; Cherrington Parish Council has been designated as the Neighbourhood Plan Area. He will shortly be inviting TWC’s Neighbourhood Plan Officer to address our steering group to discuss next steps.</w:t>
      </w:r>
    </w:p>
    <w:p w:rsidR="00A86BCE" w:rsidRPr="00A86BCE" w:rsidRDefault="00A86BCE" w:rsidP="00A86BCE">
      <w:pPr>
        <w:rPr>
          <w:sz w:val="22"/>
          <w:szCs w:val="22"/>
          <w:lang w:val="en-GB"/>
        </w:rPr>
      </w:pPr>
    </w:p>
    <w:p w:rsidR="00A86BCE" w:rsidRDefault="00A86BCE" w:rsidP="00A86BCE">
      <w:pPr>
        <w:rPr>
          <w:b/>
          <w:sz w:val="22"/>
          <w:szCs w:val="22"/>
        </w:rPr>
      </w:pPr>
      <w:r w:rsidRPr="00A86BCE">
        <w:rPr>
          <w:b/>
          <w:sz w:val="22"/>
          <w:szCs w:val="22"/>
        </w:rPr>
        <w:t>18/53</w:t>
      </w:r>
      <w:r w:rsidRPr="00A86BCE">
        <w:rPr>
          <w:b/>
          <w:sz w:val="22"/>
          <w:szCs w:val="22"/>
        </w:rPr>
        <w:tab/>
      </w:r>
      <w:r w:rsidRPr="00A86BCE">
        <w:rPr>
          <w:b/>
          <w:sz w:val="22"/>
          <w:szCs w:val="22"/>
        </w:rPr>
        <w:tab/>
        <w:t>Matters for information and any other business</w:t>
      </w:r>
    </w:p>
    <w:p w:rsidR="008B132A" w:rsidRPr="00A86BCE" w:rsidRDefault="008B132A" w:rsidP="00A86BCE">
      <w:pPr>
        <w:rPr>
          <w:b/>
          <w:sz w:val="22"/>
          <w:szCs w:val="22"/>
        </w:rPr>
      </w:pPr>
    </w:p>
    <w:p w:rsidR="009C2BB3" w:rsidRDefault="00A86BCE" w:rsidP="00860EAA">
      <w:pPr>
        <w:numPr>
          <w:ilvl w:val="0"/>
          <w:numId w:val="4"/>
        </w:numPr>
        <w:ind w:left="720"/>
        <w:rPr>
          <w:sz w:val="22"/>
          <w:szCs w:val="22"/>
        </w:rPr>
      </w:pPr>
      <w:r w:rsidRPr="009C2BB3">
        <w:rPr>
          <w:sz w:val="22"/>
          <w:szCs w:val="22"/>
        </w:rPr>
        <w:t>Litter picking</w:t>
      </w:r>
      <w:r w:rsidR="009C2BB3" w:rsidRPr="009C2BB3">
        <w:rPr>
          <w:sz w:val="22"/>
          <w:szCs w:val="22"/>
        </w:rPr>
        <w:t xml:space="preserve">. Cllr Fawcett advised she had discussed the issue of litter/mess being left on the playing fields by various sporting (football) teams with the sport </w:t>
      </w:r>
      <w:proofErr w:type="spellStart"/>
      <w:r w:rsidR="009C2BB3" w:rsidRPr="009C2BB3">
        <w:rPr>
          <w:sz w:val="22"/>
          <w:szCs w:val="22"/>
        </w:rPr>
        <w:t>organ</w:t>
      </w:r>
      <w:r w:rsidR="009C2BB3">
        <w:rPr>
          <w:sz w:val="22"/>
          <w:szCs w:val="22"/>
        </w:rPr>
        <w:t>isers</w:t>
      </w:r>
      <w:proofErr w:type="spellEnd"/>
      <w:r w:rsidR="009C2BB3">
        <w:rPr>
          <w:sz w:val="22"/>
          <w:szCs w:val="22"/>
        </w:rPr>
        <w:t>. They advised their usual practice was to clear the pitches both before and after matches.</w:t>
      </w:r>
    </w:p>
    <w:p w:rsidR="008B132A" w:rsidRDefault="008B132A" w:rsidP="008B132A">
      <w:pPr>
        <w:ind w:left="720"/>
        <w:rPr>
          <w:sz w:val="22"/>
          <w:szCs w:val="22"/>
        </w:rPr>
      </w:pPr>
    </w:p>
    <w:p w:rsidR="00063AA3" w:rsidRDefault="005C246E" w:rsidP="00860EAA">
      <w:pPr>
        <w:numPr>
          <w:ilvl w:val="0"/>
          <w:numId w:val="4"/>
        </w:numPr>
        <w:ind w:left="720"/>
        <w:rPr>
          <w:sz w:val="22"/>
          <w:szCs w:val="22"/>
        </w:rPr>
      </w:pPr>
      <w:r w:rsidRPr="00063AA3">
        <w:rPr>
          <w:sz w:val="22"/>
          <w:szCs w:val="22"/>
        </w:rPr>
        <w:t>The Clerk advised that t</w:t>
      </w:r>
      <w:r w:rsidR="009C2BB3" w:rsidRPr="00063AA3">
        <w:rPr>
          <w:sz w:val="22"/>
          <w:szCs w:val="22"/>
        </w:rPr>
        <w:t>raffic concern</w:t>
      </w:r>
      <w:r w:rsidRPr="00063AA3">
        <w:rPr>
          <w:sz w:val="22"/>
          <w:szCs w:val="22"/>
        </w:rPr>
        <w:t>s relating to the safety of the B5062/</w:t>
      </w:r>
      <w:proofErr w:type="spellStart"/>
      <w:r w:rsidRPr="00063AA3">
        <w:rPr>
          <w:sz w:val="22"/>
          <w:szCs w:val="22"/>
        </w:rPr>
        <w:t>Bobaston</w:t>
      </w:r>
      <w:proofErr w:type="spellEnd"/>
      <w:r w:rsidRPr="00063AA3">
        <w:rPr>
          <w:sz w:val="22"/>
          <w:szCs w:val="22"/>
        </w:rPr>
        <w:t xml:space="preserve"> junction</w:t>
      </w:r>
      <w:r w:rsidR="00063AA3" w:rsidRPr="00063AA3">
        <w:rPr>
          <w:sz w:val="22"/>
          <w:szCs w:val="22"/>
        </w:rPr>
        <w:t xml:space="preserve"> – principally with regard to the height of the hedge on the corner of this junction</w:t>
      </w:r>
      <w:r w:rsidR="00063AA3">
        <w:rPr>
          <w:sz w:val="22"/>
          <w:szCs w:val="22"/>
        </w:rPr>
        <w:t xml:space="preserve"> -</w:t>
      </w:r>
      <w:r w:rsidR="00063AA3" w:rsidRPr="00063AA3">
        <w:rPr>
          <w:sz w:val="22"/>
          <w:szCs w:val="22"/>
        </w:rPr>
        <w:t xml:space="preserve"> had been submitted by email. It included details of correspondence raising the issue with TWC Highways department. </w:t>
      </w:r>
      <w:r w:rsidR="00063AA3">
        <w:rPr>
          <w:sz w:val="22"/>
          <w:szCs w:val="22"/>
        </w:rPr>
        <w:t>It was agreed that the Council would review the situation in light of the comments made by the Highways department.</w:t>
      </w:r>
    </w:p>
    <w:p w:rsidR="008B132A" w:rsidRDefault="008B132A" w:rsidP="008B132A">
      <w:pPr>
        <w:ind w:left="720"/>
        <w:rPr>
          <w:sz w:val="22"/>
          <w:szCs w:val="22"/>
        </w:rPr>
      </w:pPr>
    </w:p>
    <w:p w:rsidR="00A86BCE" w:rsidRPr="00063AA3" w:rsidRDefault="00A86BCE" w:rsidP="00860EAA">
      <w:pPr>
        <w:numPr>
          <w:ilvl w:val="0"/>
          <w:numId w:val="4"/>
        </w:numPr>
        <w:ind w:left="720"/>
        <w:rPr>
          <w:sz w:val="22"/>
          <w:szCs w:val="22"/>
        </w:rPr>
      </w:pPr>
      <w:r w:rsidRPr="00063AA3">
        <w:rPr>
          <w:sz w:val="22"/>
          <w:szCs w:val="22"/>
        </w:rPr>
        <w:t>CPRE meeting dates for 2019</w:t>
      </w:r>
      <w:r w:rsidR="007A4295">
        <w:rPr>
          <w:sz w:val="22"/>
          <w:szCs w:val="22"/>
        </w:rPr>
        <w:t xml:space="preserve"> will take place at Edgmond Village Hall on 16 April, 15 July and 15 October. As a member of CPRE, all Councillors are able to attend.</w:t>
      </w:r>
    </w:p>
    <w:p w:rsidR="00A86BCE" w:rsidRPr="00A86BCE" w:rsidRDefault="00A86BCE" w:rsidP="008168A9">
      <w:pPr>
        <w:rPr>
          <w:b/>
          <w:sz w:val="22"/>
          <w:szCs w:val="22"/>
        </w:rPr>
      </w:pPr>
    </w:p>
    <w:p w:rsidR="00A86BCE" w:rsidRDefault="00A86BCE" w:rsidP="00A86BCE">
      <w:pPr>
        <w:rPr>
          <w:sz w:val="22"/>
          <w:szCs w:val="22"/>
        </w:rPr>
      </w:pPr>
      <w:r w:rsidRPr="00A86BCE">
        <w:rPr>
          <w:b/>
          <w:sz w:val="22"/>
          <w:szCs w:val="22"/>
        </w:rPr>
        <w:t>18/54</w:t>
      </w:r>
      <w:r w:rsidRPr="00A86BCE">
        <w:rPr>
          <w:b/>
          <w:sz w:val="22"/>
          <w:szCs w:val="22"/>
        </w:rPr>
        <w:tab/>
        <w:t xml:space="preserve">Date of next meeting, </w:t>
      </w:r>
      <w:r w:rsidRPr="00A86BCE">
        <w:rPr>
          <w:sz w:val="22"/>
          <w:szCs w:val="22"/>
        </w:rPr>
        <w:t>Thursday, 21 March 2019 at 7pm in the Village Hall</w:t>
      </w:r>
    </w:p>
    <w:p w:rsidR="00771D1D" w:rsidRDefault="00771D1D" w:rsidP="00A86BCE">
      <w:pPr>
        <w:rPr>
          <w:sz w:val="22"/>
          <w:szCs w:val="22"/>
        </w:rPr>
      </w:pPr>
    </w:p>
    <w:p w:rsidR="00771D1D" w:rsidRPr="00A86BCE" w:rsidRDefault="00771D1D" w:rsidP="00A86BCE">
      <w:pPr>
        <w:rPr>
          <w:sz w:val="22"/>
          <w:szCs w:val="22"/>
        </w:rPr>
      </w:pPr>
      <w:r>
        <w:rPr>
          <w:sz w:val="22"/>
          <w:szCs w:val="22"/>
        </w:rPr>
        <w:t>The meeting closed at 8:57pm</w:t>
      </w:r>
    </w:p>
    <w:p w:rsidR="007A4295" w:rsidRDefault="007A4295" w:rsidP="00A86BCE">
      <w:pPr>
        <w:rPr>
          <w:sz w:val="22"/>
          <w:szCs w:val="22"/>
        </w:rPr>
      </w:pPr>
    </w:p>
    <w:p w:rsidR="00A86BCE" w:rsidRPr="00A86BCE" w:rsidRDefault="00A86BCE" w:rsidP="007A4295">
      <w:pPr>
        <w:jc w:val="right"/>
        <w:rPr>
          <w:sz w:val="22"/>
          <w:szCs w:val="22"/>
        </w:rPr>
      </w:pPr>
      <w:r w:rsidRPr="00A86BCE">
        <w:rPr>
          <w:sz w:val="22"/>
          <w:szCs w:val="22"/>
        </w:rPr>
        <w:t xml:space="preserve">John </w:t>
      </w:r>
      <w:proofErr w:type="gramStart"/>
      <w:r w:rsidRPr="00A86BCE">
        <w:rPr>
          <w:sz w:val="22"/>
          <w:szCs w:val="22"/>
        </w:rPr>
        <w:t>Major</w:t>
      </w:r>
      <w:r w:rsidRPr="00A86BCE">
        <w:rPr>
          <w:b/>
          <w:sz w:val="22"/>
          <w:szCs w:val="22"/>
        </w:rPr>
        <w:t xml:space="preserve">  </w:t>
      </w:r>
      <w:r w:rsidRPr="00A86BCE">
        <w:rPr>
          <w:sz w:val="22"/>
          <w:szCs w:val="22"/>
        </w:rPr>
        <w:t>Parish</w:t>
      </w:r>
      <w:proofErr w:type="gramEnd"/>
      <w:r w:rsidRPr="00A86BCE">
        <w:rPr>
          <w:sz w:val="22"/>
          <w:szCs w:val="22"/>
        </w:rPr>
        <w:t xml:space="preserve"> Clerk</w:t>
      </w:r>
    </w:p>
    <w:p w:rsidR="00A86BCE" w:rsidRPr="00A86BCE" w:rsidRDefault="00A86BCE" w:rsidP="00A86BCE">
      <w:pPr>
        <w:rPr>
          <w:sz w:val="22"/>
          <w:szCs w:val="22"/>
        </w:rPr>
      </w:pPr>
    </w:p>
    <w:p w:rsidR="00705D78" w:rsidRPr="00A86BCE" w:rsidRDefault="00705D78" w:rsidP="005F0DE4">
      <w:pPr>
        <w:rPr>
          <w:sz w:val="22"/>
          <w:szCs w:val="22"/>
        </w:rPr>
      </w:pPr>
    </w:p>
    <w:sectPr w:rsidR="00705D78" w:rsidRPr="00A86BCE" w:rsidSect="008B132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86" w:rsidRDefault="00E24E86" w:rsidP="001B0859">
      <w:r>
        <w:separator/>
      </w:r>
    </w:p>
  </w:endnote>
  <w:endnote w:type="continuationSeparator" w:id="0">
    <w:p w:rsidR="00E24E86" w:rsidRDefault="00E24E86" w:rsidP="001B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0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32A" w:rsidRDefault="008B132A">
        <w:pPr>
          <w:pStyle w:val="Footer"/>
          <w:jc w:val="center"/>
        </w:pPr>
        <w:r>
          <w:t>18/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14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B0859" w:rsidRDefault="001B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86" w:rsidRDefault="00E24E86" w:rsidP="001B0859">
      <w:r>
        <w:separator/>
      </w:r>
    </w:p>
  </w:footnote>
  <w:footnote w:type="continuationSeparator" w:id="0">
    <w:p w:rsidR="00E24E86" w:rsidRDefault="00E24E86" w:rsidP="001B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0A" w:rsidRDefault="00DE6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BCD"/>
    <w:multiLevelType w:val="hybridMultilevel"/>
    <w:tmpl w:val="A184B0B2"/>
    <w:lvl w:ilvl="0" w:tplc="1876C2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6D65"/>
    <w:multiLevelType w:val="hybridMultilevel"/>
    <w:tmpl w:val="1DC0D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13188"/>
    <w:multiLevelType w:val="hybridMultilevel"/>
    <w:tmpl w:val="D48C927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27A7436"/>
    <w:multiLevelType w:val="hybridMultilevel"/>
    <w:tmpl w:val="1F0EC200"/>
    <w:lvl w:ilvl="0" w:tplc="2DCC7336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3F97732"/>
    <w:multiLevelType w:val="hybridMultilevel"/>
    <w:tmpl w:val="0138F99E"/>
    <w:lvl w:ilvl="0" w:tplc="C20E2BE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/>
        <w:i w:val="0"/>
        <w:color w:val="000000"/>
      </w:rPr>
    </w:lvl>
    <w:lvl w:ilvl="1" w:tplc="020E29E2">
      <w:start w:val="1"/>
      <w:numFmt w:val="lowerRoman"/>
      <w:lvlText w:val="%2)"/>
      <w:lvlJc w:val="left"/>
      <w:pPr>
        <w:ind w:left="1080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FF"/>
    <w:rsid w:val="000115DE"/>
    <w:rsid w:val="00017BF4"/>
    <w:rsid w:val="00017EB0"/>
    <w:rsid w:val="0004557C"/>
    <w:rsid w:val="00063AA3"/>
    <w:rsid w:val="00075FE8"/>
    <w:rsid w:val="000857E2"/>
    <w:rsid w:val="00094357"/>
    <w:rsid w:val="0009727F"/>
    <w:rsid w:val="000E008B"/>
    <w:rsid w:val="00110492"/>
    <w:rsid w:val="00134AB8"/>
    <w:rsid w:val="0013553F"/>
    <w:rsid w:val="00135958"/>
    <w:rsid w:val="00165E43"/>
    <w:rsid w:val="001938C2"/>
    <w:rsid w:val="001A379B"/>
    <w:rsid w:val="001B0859"/>
    <w:rsid w:val="001B486D"/>
    <w:rsid w:val="001B7611"/>
    <w:rsid w:val="001C31EF"/>
    <w:rsid w:val="001F147C"/>
    <w:rsid w:val="001F4A66"/>
    <w:rsid w:val="002228A5"/>
    <w:rsid w:val="002244BF"/>
    <w:rsid w:val="002250BA"/>
    <w:rsid w:val="002513A4"/>
    <w:rsid w:val="00276D01"/>
    <w:rsid w:val="00281BCD"/>
    <w:rsid w:val="0028203B"/>
    <w:rsid w:val="002A02BF"/>
    <w:rsid w:val="002A13F8"/>
    <w:rsid w:val="002A366F"/>
    <w:rsid w:val="002B0501"/>
    <w:rsid w:val="002B4032"/>
    <w:rsid w:val="002C2D75"/>
    <w:rsid w:val="002C41B8"/>
    <w:rsid w:val="002C66C3"/>
    <w:rsid w:val="002E01CF"/>
    <w:rsid w:val="002E2492"/>
    <w:rsid w:val="002E6D0B"/>
    <w:rsid w:val="003042A5"/>
    <w:rsid w:val="00316C63"/>
    <w:rsid w:val="00335866"/>
    <w:rsid w:val="003615D0"/>
    <w:rsid w:val="00394E48"/>
    <w:rsid w:val="00394F3D"/>
    <w:rsid w:val="003A1CCE"/>
    <w:rsid w:val="003A78F2"/>
    <w:rsid w:val="003C2C94"/>
    <w:rsid w:val="003C7E13"/>
    <w:rsid w:val="003E713D"/>
    <w:rsid w:val="003F2D6A"/>
    <w:rsid w:val="0040770C"/>
    <w:rsid w:val="004148AA"/>
    <w:rsid w:val="00431C82"/>
    <w:rsid w:val="004419BF"/>
    <w:rsid w:val="00444EF8"/>
    <w:rsid w:val="00446498"/>
    <w:rsid w:val="00462AC2"/>
    <w:rsid w:val="00462C8F"/>
    <w:rsid w:val="004637AC"/>
    <w:rsid w:val="00471D8C"/>
    <w:rsid w:val="0047457F"/>
    <w:rsid w:val="00487694"/>
    <w:rsid w:val="00492465"/>
    <w:rsid w:val="0049779C"/>
    <w:rsid w:val="004B601F"/>
    <w:rsid w:val="004C0165"/>
    <w:rsid w:val="004E7587"/>
    <w:rsid w:val="004F45A8"/>
    <w:rsid w:val="00514414"/>
    <w:rsid w:val="00547AC9"/>
    <w:rsid w:val="005549A7"/>
    <w:rsid w:val="0057737B"/>
    <w:rsid w:val="005777FC"/>
    <w:rsid w:val="00581055"/>
    <w:rsid w:val="005924B9"/>
    <w:rsid w:val="005C246E"/>
    <w:rsid w:val="005C3B10"/>
    <w:rsid w:val="005F0DE4"/>
    <w:rsid w:val="005F67B8"/>
    <w:rsid w:val="005F720D"/>
    <w:rsid w:val="005F75FF"/>
    <w:rsid w:val="006113C9"/>
    <w:rsid w:val="0065002A"/>
    <w:rsid w:val="00653375"/>
    <w:rsid w:val="00655064"/>
    <w:rsid w:val="0066078D"/>
    <w:rsid w:val="00664181"/>
    <w:rsid w:val="00664F0F"/>
    <w:rsid w:val="00690EF4"/>
    <w:rsid w:val="006C0D67"/>
    <w:rsid w:val="006D4FC8"/>
    <w:rsid w:val="00705D78"/>
    <w:rsid w:val="0070744F"/>
    <w:rsid w:val="0071328D"/>
    <w:rsid w:val="00720D9F"/>
    <w:rsid w:val="00722334"/>
    <w:rsid w:val="00727C2E"/>
    <w:rsid w:val="0073346D"/>
    <w:rsid w:val="007379EE"/>
    <w:rsid w:val="00752CE1"/>
    <w:rsid w:val="007571E1"/>
    <w:rsid w:val="00771D01"/>
    <w:rsid w:val="00771D1D"/>
    <w:rsid w:val="007740D3"/>
    <w:rsid w:val="00775789"/>
    <w:rsid w:val="007A4295"/>
    <w:rsid w:val="007A5751"/>
    <w:rsid w:val="007A64BB"/>
    <w:rsid w:val="007A70DE"/>
    <w:rsid w:val="007B15F8"/>
    <w:rsid w:val="007B1695"/>
    <w:rsid w:val="007B6809"/>
    <w:rsid w:val="007B7A5D"/>
    <w:rsid w:val="007E1C9C"/>
    <w:rsid w:val="007F4B12"/>
    <w:rsid w:val="008101F8"/>
    <w:rsid w:val="0081321C"/>
    <w:rsid w:val="00814F53"/>
    <w:rsid w:val="008168A9"/>
    <w:rsid w:val="00826B5C"/>
    <w:rsid w:val="0083758F"/>
    <w:rsid w:val="008401D1"/>
    <w:rsid w:val="00840E04"/>
    <w:rsid w:val="008411F8"/>
    <w:rsid w:val="00860EAA"/>
    <w:rsid w:val="0087124E"/>
    <w:rsid w:val="008B132A"/>
    <w:rsid w:val="008B403A"/>
    <w:rsid w:val="008B7CB2"/>
    <w:rsid w:val="008D09AD"/>
    <w:rsid w:val="008E1745"/>
    <w:rsid w:val="008F07A3"/>
    <w:rsid w:val="008F1A26"/>
    <w:rsid w:val="00943CED"/>
    <w:rsid w:val="009772E6"/>
    <w:rsid w:val="00977312"/>
    <w:rsid w:val="00985030"/>
    <w:rsid w:val="00987616"/>
    <w:rsid w:val="009A24AE"/>
    <w:rsid w:val="009A2D5A"/>
    <w:rsid w:val="009B05B0"/>
    <w:rsid w:val="009B3943"/>
    <w:rsid w:val="009C2BB3"/>
    <w:rsid w:val="009D1421"/>
    <w:rsid w:val="009D75D9"/>
    <w:rsid w:val="00A1223C"/>
    <w:rsid w:val="00A14334"/>
    <w:rsid w:val="00A23152"/>
    <w:rsid w:val="00A238E3"/>
    <w:rsid w:val="00A518FF"/>
    <w:rsid w:val="00A52563"/>
    <w:rsid w:val="00A63C58"/>
    <w:rsid w:val="00A65C8B"/>
    <w:rsid w:val="00A771AF"/>
    <w:rsid w:val="00A86BCE"/>
    <w:rsid w:val="00A929A3"/>
    <w:rsid w:val="00AA2626"/>
    <w:rsid w:val="00AA3008"/>
    <w:rsid w:val="00AA73B4"/>
    <w:rsid w:val="00AB27CD"/>
    <w:rsid w:val="00AB6A9F"/>
    <w:rsid w:val="00AC65DC"/>
    <w:rsid w:val="00AD0DDC"/>
    <w:rsid w:val="00AD7977"/>
    <w:rsid w:val="00AE1C06"/>
    <w:rsid w:val="00B02477"/>
    <w:rsid w:val="00B07BEE"/>
    <w:rsid w:val="00B27355"/>
    <w:rsid w:val="00B34C89"/>
    <w:rsid w:val="00B4028F"/>
    <w:rsid w:val="00B44C8F"/>
    <w:rsid w:val="00B45FDF"/>
    <w:rsid w:val="00B4724F"/>
    <w:rsid w:val="00B50822"/>
    <w:rsid w:val="00B65946"/>
    <w:rsid w:val="00B67A76"/>
    <w:rsid w:val="00B95FDD"/>
    <w:rsid w:val="00BC4CF3"/>
    <w:rsid w:val="00BE734A"/>
    <w:rsid w:val="00BF122E"/>
    <w:rsid w:val="00C06317"/>
    <w:rsid w:val="00C122BA"/>
    <w:rsid w:val="00C16141"/>
    <w:rsid w:val="00C34423"/>
    <w:rsid w:val="00C441C8"/>
    <w:rsid w:val="00C4555E"/>
    <w:rsid w:val="00C47646"/>
    <w:rsid w:val="00C74939"/>
    <w:rsid w:val="00CA2570"/>
    <w:rsid w:val="00CB0285"/>
    <w:rsid w:val="00CB2BD6"/>
    <w:rsid w:val="00CC0863"/>
    <w:rsid w:val="00CC795C"/>
    <w:rsid w:val="00CD2446"/>
    <w:rsid w:val="00D5599C"/>
    <w:rsid w:val="00D57D8A"/>
    <w:rsid w:val="00D97268"/>
    <w:rsid w:val="00DA00AD"/>
    <w:rsid w:val="00DA0506"/>
    <w:rsid w:val="00DB66A6"/>
    <w:rsid w:val="00DC61FA"/>
    <w:rsid w:val="00DD53C9"/>
    <w:rsid w:val="00DE505A"/>
    <w:rsid w:val="00DE51AF"/>
    <w:rsid w:val="00DE6B0A"/>
    <w:rsid w:val="00E03B5A"/>
    <w:rsid w:val="00E05399"/>
    <w:rsid w:val="00E1022B"/>
    <w:rsid w:val="00E1477A"/>
    <w:rsid w:val="00E24E86"/>
    <w:rsid w:val="00E3594B"/>
    <w:rsid w:val="00E37DEE"/>
    <w:rsid w:val="00E567AA"/>
    <w:rsid w:val="00E57153"/>
    <w:rsid w:val="00E639AD"/>
    <w:rsid w:val="00E71725"/>
    <w:rsid w:val="00E91C96"/>
    <w:rsid w:val="00EA4493"/>
    <w:rsid w:val="00EB6169"/>
    <w:rsid w:val="00EC09B9"/>
    <w:rsid w:val="00EF3AA6"/>
    <w:rsid w:val="00F04FD7"/>
    <w:rsid w:val="00F134D1"/>
    <w:rsid w:val="00F16234"/>
    <w:rsid w:val="00F164BC"/>
    <w:rsid w:val="00F17658"/>
    <w:rsid w:val="00F34057"/>
    <w:rsid w:val="00F43319"/>
    <w:rsid w:val="00F45CAF"/>
    <w:rsid w:val="00F46571"/>
    <w:rsid w:val="00F52FB9"/>
    <w:rsid w:val="00F6192B"/>
    <w:rsid w:val="00F75CA1"/>
    <w:rsid w:val="00F92A48"/>
    <w:rsid w:val="00F95D10"/>
    <w:rsid w:val="00FA7003"/>
    <w:rsid w:val="00FC1758"/>
    <w:rsid w:val="00FC3F7C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A3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A3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8FF"/>
    <w:rPr>
      <w:rFonts w:ascii="Calibri" w:hAnsi="Calibri" w:cs="Times New Roman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518FF"/>
    <w:rPr>
      <w:rFonts w:ascii="Calibri" w:eastAsia="Times New Roman" w:hAnsi="Calibri" w:cs="Times New Roman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A51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1B0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59"/>
    <w:rPr>
      <w:rFonts w:ascii="Arial" w:eastAsia="Times New Roman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B8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44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cure.telford.gov.uk/planning/pa-applicationsummary.aspx?applicationnumber=TWC/2018/00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cure.telford.gov.uk/planning/pa-applicationsummary.aspx?applicationnumber=TWC/2019/00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.telford.gov.uk/planning/pa-applicationsummary.aspx?applicationnumber=TWC/2019/004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ecure.telford.gov.uk/planning/pa-applicationsummary.aspx?applicationnumber=TWC/2019/0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cure.telford.gov.uk/planning/pa-applicationsummary.aspx?applicationnumber=TWC/2018/0976" TargetMode="External"/><Relationship Id="rId14" Type="http://schemas.openxmlformats.org/officeDocument/2006/relationships/hyperlink" Target="https://secure.telford.gov.uk/planning/pa-applicationsummary.aspx?applicationnumber=TWC/2018/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6C077A-60DE-4629-BF7B-54B095E7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2019-03-19T13:45:00Z</cp:lastPrinted>
  <dcterms:created xsi:type="dcterms:W3CDTF">2019-02-02T09:29:00Z</dcterms:created>
  <dcterms:modified xsi:type="dcterms:W3CDTF">2019-03-19T14:06:00Z</dcterms:modified>
</cp:coreProperties>
</file>