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Parish Council meeting held at the </w:t>
      </w:r>
      <w:r w:rsidR="00664F0F" w:rsidRPr="003873A9">
        <w:rPr>
          <w:b/>
          <w:sz w:val="22"/>
          <w:szCs w:val="22"/>
        </w:rPr>
        <w:t xml:space="preserve">Village Hall, </w:t>
      </w:r>
      <w:proofErr w:type="spellStart"/>
      <w:r w:rsidR="00664F0F" w:rsidRPr="003873A9">
        <w:rPr>
          <w:b/>
          <w:sz w:val="22"/>
          <w:szCs w:val="22"/>
        </w:rPr>
        <w:t>Tibberton</w:t>
      </w:r>
      <w:proofErr w:type="spellEnd"/>
      <w:r w:rsidR="00664F0F" w:rsidRPr="003873A9">
        <w:rPr>
          <w:b/>
          <w:sz w:val="22"/>
          <w:szCs w:val="22"/>
        </w:rPr>
        <w:t>, at 7:</w:t>
      </w:r>
      <w:r w:rsidR="00A517CE">
        <w:rPr>
          <w:b/>
          <w:sz w:val="22"/>
          <w:szCs w:val="22"/>
        </w:rPr>
        <w:t xml:space="preserve"> 00 p</w:t>
      </w:r>
      <w:r w:rsidR="00E05399" w:rsidRPr="003873A9">
        <w:rPr>
          <w:b/>
          <w:sz w:val="22"/>
          <w:szCs w:val="22"/>
        </w:rPr>
        <w:t xml:space="preserve">m on </w:t>
      </w:r>
      <w:r w:rsidR="003C7E13" w:rsidRPr="003873A9">
        <w:rPr>
          <w:b/>
          <w:sz w:val="22"/>
          <w:szCs w:val="22"/>
        </w:rPr>
        <w:t xml:space="preserve">Thursday </w:t>
      </w:r>
      <w:r w:rsidR="00DD4625" w:rsidRPr="003873A9">
        <w:rPr>
          <w:b/>
          <w:sz w:val="22"/>
          <w:szCs w:val="22"/>
        </w:rPr>
        <w:t xml:space="preserve">16 </w:t>
      </w:r>
      <w:r w:rsidR="00A517CE">
        <w:rPr>
          <w:b/>
          <w:sz w:val="22"/>
          <w:szCs w:val="22"/>
        </w:rPr>
        <w:t>July 2020</w:t>
      </w:r>
      <w:r w:rsidRPr="003873A9">
        <w:rPr>
          <w:b/>
          <w:sz w:val="22"/>
          <w:szCs w:val="22"/>
        </w:rPr>
        <w:t>.</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Present:</w:t>
      </w:r>
      <w:r w:rsidRPr="003873A9">
        <w:rPr>
          <w:b/>
          <w:sz w:val="22"/>
          <w:szCs w:val="22"/>
        </w:rPr>
        <w:tab/>
      </w:r>
      <w:r w:rsidRPr="003873A9">
        <w:rPr>
          <w:b/>
          <w:sz w:val="22"/>
          <w:szCs w:val="22"/>
        </w:rPr>
        <w:tab/>
        <w:t>Cllr J Berry (Chairman)</w:t>
      </w:r>
    </w:p>
    <w:p w:rsidR="00EA4493" w:rsidRPr="003873A9" w:rsidRDefault="00A518FF" w:rsidP="00A518FF">
      <w:pPr>
        <w:rPr>
          <w:b/>
          <w:sz w:val="22"/>
          <w:szCs w:val="22"/>
        </w:rPr>
      </w:pPr>
      <w:r w:rsidRPr="003873A9">
        <w:rPr>
          <w:b/>
          <w:sz w:val="22"/>
          <w:szCs w:val="22"/>
        </w:rPr>
        <w:tab/>
      </w:r>
      <w:r w:rsidRPr="003873A9">
        <w:rPr>
          <w:b/>
          <w:sz w:val="22"/>
          <w:szCs w:val="22"/>
        </w:rPr>
        <w:tab/>
      </w:r>
      <w:r w:rsidRPr="003873A9">
        <w:rPr>
          <w:b/>
          <w:sz w:val="22"/>
          <w:szCs w:val="22"/>
        </w:rPr>
        <w:tab/>
      </w:r>
      <w:proofErr w:type="spellStart"/>
      <w:r w:rsidRPr="003873A9">
        <w:rPr>
          <w:b/>
          <w:sz w:val="22"/>
          <w:szCs w:val="22"/>
        </w:rPr>
        <w:t>Councillors</w:t>
      </w:r>
      <w:proofErr w:type="spellEnd"/>
      <w:r w:rsidRPr="003873A9">
        <w:rPr>
          <w:b/>
          <w:sz w:val="22"/>
          <w:szCs w:val="22"/>
        </w:rPr>
        <w:t>:</w:t>
      </w:r>
      <w:r w:rsidR="00F164BC" w:rsidRPr="003873A9">
        <w:rPr>
          <w:b/>
          <w:sz w:val="22"/>
          <w:szCs w:val="22"/>
        </w:rPr>
        <w:t xml:space="preserve"> </w:t>
      </w:r>
      <w:r w:rsidR="001B486D" w:rsidRPr="003873A9">
        <w:rPr>
          <w:b/>
          <w:sz w:val="22"/>
          <w:szCs w:val="22"/>
        </w:rPr>
        <w:t xml:space="preserve">N </w:t>
      </w:r>
      <w:proofErr w:type="spellStart"/>
      <w:r w:rsidR="001B486D" w:rsidRPr="003873A9">
        <w:rPr>
          <w:b/>
          <w:sz w:val="22"/>
          <w:szCs w:val="22"/>
        </w:rPr>
        <w:t>Eyles</w:t>
      </w:r>
      <w:proofErr w:type="spellEnd"/>
      <w:r w:rsidR="00D34FC6" w:rsidRPr="003873A9">
        <w:rPr>
          <w:b/>
          <w:sz w:val="22"/>
          <w:szCs w:val="22"/>
        </w:rPr>
        <w:t xml:space="preserve">, </w:t>
      </w:r>
      <w:r w:rsidR="001B486D" w:rsidRPr="003873A9">
        <w:rPr>
          <w:b/>
          <w:sz w:val="22"/>
          <w:szCs w:val="22"/>
        </w:rPr>
        <w:t>M Fawcett</w:t>
      </w:r>
      <w:r w:rsidR="00A517CE">
        <w:rPr>
          <w:b/>
          <w:sz w:val="22"/>
          <w:szCs w:val="22"/>
        </w:rPr>
        <w:t>, S Norton, C Hames, T Smart</w:t>
      </w:r>
    </w:p>
    <w:p w:rsidR="00A518FF" w:rsidRPr="003873A9" w:rsidRDefault="00EA4493" w:rsidP="00A518FF">
      <w:pPr>
        <w:rPr>
          <w:b/>
          <w:sz w:val="22"/>
          <w:szCs w:val="22"/>
        </w:rPr>
      </w:pPr>
      <w:r w:rsidRPr="003873A9">
        <w:rPr>
          <w:b/>
          <w:sz w:val="22"/>
          <w:szCs w:val="22"/>
        </w:rPr>
        <w:tab/>
      </w:r>
      <w:r w:rsidRPr="003873A9">
        <w:rPr>
          <w:b/>
          <w:sz w:val="22"/>
          <w:szCs w:val="22"/>
        </w:rPr>
        <w:tab/>
      </w:r>
      <w:r w:rsidRPr="003873A9">
        <w:rPr>
          <w:b/>
          <w:sz w:val="22"/>
          <w:szCs w:val="22"/>
        </w:rPr>
        <w:tab/>
      </w:r>
    </w:p>
    <w:p w:rsidR="00A518FF" w:rsidRPr="003873A9" w:rsidRDefault="00A518FF" w:rsidP="00A518FF">
      <w:pPr>
        <w:rPr>
          <w:b/>
          <w:sz w:val="22"/>
          <w:szCs w:val="22"/>
        </w:rPr>
      </w:pPr>
      <w:r w:rsidRPr="003873A9">
        <w:rPr>
          <w:b/>
          <w:sz w:val="22"/>
          <w:szCs w:val="22"/>
        </w:rPr>
        <w:tab/>
      </w:r>
      <w:r w:rsidRPr="003873A9">
        <w:rPr>
          <w:b/>
          <w:sz w:val="22"/>
          <w:szCs w:val="22"/>
        </w:rPr>
        <w:tab/>
      </w:r>
      <w:r w:rsidRPr="003873A9">
        <w:rPr>
          <w:b/>
          <w:sz w:val="22"/>
          <w:szCs w:val="22"/>
        </w:rPr>
        <w:tab/>
        <w:t xml:space="preserve">Clerk: </w:t>
      </w:r>
      <w:r w:rsidR="00A517CE">
        <w:rPr>
          <w:b/>
          <w:sz w:val="22"/>
          <w:szCs w:val="22"/>
        </w:rPr>
        <w:t xml:space="preserve">D </w:t>
      </w:r>
      <w:proofErr w:type="spellStart"/>
      <w:r w:rsidR="00A517CE">
        <w:rPr>
          <w:b/>
          <w:sz w:val="22"/>
          <w:szCs w:val="22"/>
        </w:rPr>
        <w:t>Cornes</w:t>
      </w:r>
      <w:proofErr w:type="spellEnd"/>
    </w:p>
    <w:p w:rsidR="006309C8" w:rsidRPr="003873A9" w:rsidRDefault="006309C8" w:rsidP="006309C8">
      <w:pPr>
        <w:rPr>
          <w:b/>
          <w:sz w:val="22"/>
          <w:szCs w:val="22"/>
        </w:rPr>
      </w:pPr>
    </w:p>
    <w:p w:rsidR="0074440D" w:rsidRDefault="00A517CE" w:rsidP="00A517CE">
      <w:pPr>
        <w:rPr>
          <w:sz w:val="22"/>
          <w:szCs w:val="22"/>
        </w:rPr>
      </w:pPr>
      <w:r>
        <w:rPr>
          <w:b/>
          <w:sz w:val="22"/>
          <w:szCs w:val="22"/>
        </w:rPr>
        <w:t>20/01</w:t>
      </w:r>
      <w:r w:rsidR="006309C8" w:rsidRPr="003873A9">
        <w:rPr>
          <w:b/>
          <w:sz w:val="22"/>
          <w:szCs w:val="22"/>
        </w:rPr>
        <w:tab/>
      </w:r>
      <w:r w:rsidRPr="003873A9">
        <w:rPr>
          <w:sz w:val="22"/>
          <w:szCs w:val="22"/>
        </w:rPr>
        <w:t xml:space="preserve">The draft Minutes of the Parish Council Meeting, Thursday </w:t>
      </w:r>
      <w:r>
        <w:rPr>
          <w:sz w:val="22"/>
          <w:szCs w:val="22"/>
        </w:rPr>
        <w:t>19</w:t>
      </w:r>
      <w:r w:rsidRPr="00A517CE">
        <w:rPr>
          <w:sz w:val="22"/>
          <w:szCs w:val="22"/>
          <w:vertAlign w:val="superscript"/>
        </w:rPr>
        <w:t>th</w:t>
      </w:r>
      <w:r>
        <w:rPr>
          <w:sz w:val="22"/>
          <w:szCs w:val="22"/>
        </w:rPr>
        <w:t xml:space="preserve"> March 2020</w:t>
      </w:r>
      <w:r w:rsidRPr="003873A9">
        <w:rPr>
          <w:sz w:val="22"/>
          <w:szCs w:val="22"/>
        </w:rPr>
        <w:t xml:space="preserve"> had </w:t>
      </w:r>
      <w:r w:rsidR="00E558A9">
        <w:rPr>
          <w:sz w:val="22"/>
          <w:szCs w:val="22"/>
        </w:rPr>
        <w:t xml:space="preserve">      </w:t>
      </w:r>
    </w:p>
    <w:p w:rsidR="0074440D" w:rsidRDefault="0074440D" w:rsidP="00A517CE">
      <w:pPr>
        <w:rPr>
          <w:sz w:val="22"/>
          <w:szCs w:val="22"/>
        </w:rPr>
      </w:pPr>
      <w:r>
        <w:rPr>
          <w:sz w:val="22"/>
          <w:szCs w:val="22"/>
        </w:rPr>
        <w:t xml:space="preserve">            </w:t>
      </w:r>
      <w:proofErr w:type="gramStart"/>
      <w:r w:rsidR="00E558A9">
        <w:rPr>
          <w:sz w:val="22"/>
          <w:szCs w:val="22"/>
        </w:rPr>
        <w:t>been</w:t>
      </w:r>
      <w:proofErr w:type="gramEnd"/>
      <w:r w:rsidR="00E558A9">
        <w:rPr>
          <w:sz w:val="22"/>
          <w:szCs w:val="22"/>
        </w:rPr>
        <w:t xml:space="preserve"> </w:t>
      </w:r>
      <w:r w:rsidR="00A517CE" w:rsidRPr="003873A9">
        <w:rPr>
          <w:sz w:val="22"/>
          <w:szCs w:val="22"/>
        </w:rPr>
        <w:t>circulated prior to the meeting. The adoption of the Minutes was proposed by</w:t>
      </w:r>
      <w:r w:rsidR="00E558A9">
        <w:rPr>
          <w:sz w:val="22"/>
          <w:szCs w:val="22"/>
        </w:rPr>
        <w:t xml:space="preserve">                          </w:t>
      </w:r>
      <w:r w:rsidR="00A517CE" w:rsidRPr="003873A9">
        <w:rPr>
          <w:sz w:val="22"/>
          <w:szCs w:val="22"/>
        </w:rPr>
        <w:t xml:space="preserve"> </w:t>
      </w:r>
      <w:r w:rsidR="00E558A9">
        <w:rPr>
          <w:sz w:val="22"/>
          <w:szCs w:val="22"/>
        </w:rPr>
        <w:t xml:space="preserve">                    </w:t>
      </w:r>
      <w:r w:rsidR="00A517CE" w:rsidRPr="003873A9">
        <w:rPr>
          <w:sz w:val="22"/>
          <w:szCs w:val="22"/>
        </w:rPr>
        <w:t xml:space="preserve"> </w:t>
      </w:r>
      <w:r w:rsidR="00E558A9">
        <w:rPr>
          <w:sz w:val="22"/>
          <w:szCs w:val="22"/>
        </w:rPr>
        <w:t xml:space="preserve"> </w:t>
      </w:r>
    </w:p>
    <w:p w:rsidR="00A517CE" w:rsidRPr="003873A9" w:rsidRDefault="0074440D" w:rsidP="00A517CE">
      <w:pPr>
        <w:rPr>
          <w:sz w:val="22"/>
          <w:szCs w:val="22"/>
        </w:rPr>
      </w:pPr>
      <w:r>
        <w:rPr>
          <w:sz w:val="22"/>
          <w:szCs w:val="22"/>
        </w:rPr>
        <w:t xml:space="preserve">            </w:t>
      </w:r>
      <w:r w:rsidR="00E558A9">
        <w:rPr>
          <w:sz w:val="22"/>
          <w:szCs w:val="22"/>
        </w:rPr>
        <w:t xml:space="preserve">Cllr </w:t>
      </w:r>
      <w:proofErr w:type="spellStart"/>
      <w:r w:rsidR="00E558A9">
        <w:rPr>
          <w:sz w:val="22"/>
          <w:szCs w:val="22"/>
        </w:rPr>
        <w:t>Eyles</w:t>
      </w:r>
      <w:proofErr w:type="spellEnd"/>
      <w:r w:rsidR="00E558A9">
        <w:rPr>
          <w:sz w:val="22"/>
          <w:szCs w:val="22"/>
        </w:rPr>
        <w:t xml:space="preserve">, </w:t>
      </w:r>
      <w:r w:rsidR="00A517CE" w:rsidRPr="003873A9">
        <w:rPr>
          <w:sz w:val="22"/>
          <w:szCs w:val="22"/>
        </w:rPr>
        <w:t>Seconded by Cllr Hames and agreed.</w:t>
      </w:r>
    </w:p>
    <w:p w:rsidR="006309C8" w:rsidRPr="003873A9" w:rsidRDefault="006309C8" w:rsidP="006309C8">
      <w:pPr>
        <w:rPr>
          <w:b/>
          <w:sz w:val="22"/>
          <w:szCs w:val="22"/>
        </w:rPr>
      </w:pPr>
    </w:p>
    <w:p w:rsidR="00A517CE" w:rsidRDefault="00A517CE" w:rsidP="00A517CE">
      <w:pPr>
        <w:ind w:left="1440" w:hanging="1440"/>
        <w:rPr>
          <w:b/>
          <w:sz w:val="22"/>
          <w:szCs w:val="22"/>
        </w:rPr>
      </w:pPr>
      <w:r>
        <w:rPr>
          <w:b/>
          <w:sz w:val="22"/>
          <w:szCs w:val="22"/>
        </w:rPr>
        <w:t>20/02</w:t>
      </w:r>
      <w:r w:rsidR="006309C8" w:rsidRPr="003873A9">
        <w:rPr>
          <w:b/>
          <w:sz w:val="22"/>
          <w:szCs w:val="22"/>
        </w:rPr>
        <w:tab/>
      </w:r>
      <w:r w:rsidR="006309C8" w:rsidRPr="003873A9">
        <w:rPr>
          <w:b/>
          <w:sz w:val="22"/>
          <w:szCs w:val="22"/>
        </w:rPr>
        <w:tab/>
      </w:r>
      <w:r w:rsidRPr="007C0CAF">
        <w:rPr>
          <w:b/>
          <w:sz w:val="22"/>
          <w:szCs w:val="22"/>
        </w:rPr>
        <w:t>Finance</w:t>
      </w:r>
    </w:p>
    <w:p w:rsidR="000B286A" w:rsidRDefault="000B286A" w:rsidP="00A517CE">
      <w:pPr>
        <w:ind w:left="1440" w:hanging="1440"/>
        <w:rPr>
          <w:b/>
          <w:sz w:val="22"/>
          <w:szCs w:val="22"/>
        </w:rPr>
      </w:pPr>
    </w:p>
    <w:p w:rsidR="000B286A" w:rsidRPr="003873A9" w:rsidRDefault="000B286A" w:rsidP="000B286A">
      <w:pPr>
        <w:numPr>
          <w:ilvl w:val="0"/>
          <w:numId w:val="17"/>
        </w:numPr>
        <w:ind w:left="795"/>
        <w:contextualSpacing/>
        <w:rPr>
          <w:color w:val="0000FF"/>
          <w:sz w:val="22"/>
          <w:szCs w:val="22"/>
        </w:rPr>
      </w:pPr>
      <w:r w:rsidRPr="003873A9">
        <w:rPr>
          <w:bCs/>
          <w:sz w:val="22"/>
          <w:szCs w:val="22"/>
        </w:rPr>
        <w:t xml:space="preserve">Cllr </w:t>
      </w:r>
      <w:r>
        <w:rPr>
          <w:bCs/>
          <w:sz w:val="22"/>
          <w:szCs w:val="22"/>
        </w:rPr>
        <w:t>Norton</w:t>
      </w:r>
      <w:r w:rsidRPr="003873A9">
        <w:rPr>
          <w:bCs/>
          <w:sz w:val="22"/>
          <w:szCs w:val="22"/>
        </w:rPr>
        <w:t xml:space="preserve"> proposed the following i</w:t>
      </w:r>
      <w:r w:rsidRPr="007C0CAF">
        <w:rPr>
          <w:bCs/>
          <w:sz w:val="22"/>
          <w:szCs w:val="22"/>
        </w:rPr>
        <w:t>tems for payment</w:t>
      </w:r>
      <w:r w:rsidRPr="003873A9">
        <w:rPr>
          <w:bCs/>
          <w:sz w:val="22"/>
          <w:szCs w:val="22"/>
        </w:rPr>
        <w:t>:</w:t>
      </w:r>
    </w:p>
    <w:p w:rsidR="000B286A" w:rsidRPr="007C0CAF" w:rsidRDefault="000B286A" w:rsidP="000B286A">
      <w:pPr>
        <w:ind w:left="795"/>
        <w:contextualSpacing/>
        <w:rPr>
          <w:color w:val="0000FF"/>
          <w:sz w:val="22"/>
          <w:szCs w:val="22"/>
        </w:rPr>
      </w:pPr>
    </w:p>
    <w:p w:rsidR="000B286A" w:rsidRPr="007C0CAF" w:rsidRDefault="000B286A" w:rsidP="000B286A">
      <w:pPr>
        <w:numPr>
          <w:ilvl w:val="1"/>
          <w:numId w:val="17"/>
        </w:numPr>
        <w:ind w:left="1155"/>
        <w:contextualSpacing/>
        <w:rPr>
          <w:color w:val="0000FF"/>
          <w:sz w:val="22"/>
          <w:szCs w:val="22"/>
        </w:rPr>
      </w:pPr>
      <w:r>
        <w:rPr>
          <w:sz w:val="22"/>
          <w:szCs w:val="22"/>
        </w:rPr>
        <w:t>Katrina Baker (Internal Audit fee)</w:t>
      </w:r>
      <w:r w:rsidRPr="007C0CAF">
        <w:rPr>
          <w:sz w:val="22"/>
          <w:szCs w:val="22"/>
        </w:rPr>
        <w:t xml:space="preserve"> </w:t>
      </w:r>
      <w:r>
        <w:rPr>
          <w:sz w:val="22"/>
          <w:szCs w:val="22"/>
        </w:rPr>
        <w:t xml:space="preserve">      </w:t>
      </w:r>
      <w:r w:rsidRPr="007C0CAF">
        <w:rPr>
          <w:sz w:val="22"/>
          <w:szCs w:val="22"/>
        </w:rPr>
        <w:tab/>
      </w:r>
      <w:r w:rsidRPr="007C0CAF">
        <w:rPr>
          <w:sz w:val="22"/>
          <w:szCs w:val="22"/>
        </w:rPr>
        <w:tab/>
      </w:r>
      <w:r w:rsidRPr="007C0CAF">
        <w:rPr>
          <w:sz w:val="22"/>
          <w:szCs w:val="22"/>
        </w:rPr>
        <w:tab/>
      </w:r>
      <w:r w:rsidRPr="007C0CAF">
        <w:rPr>
          <w:sz w:val="22"/>
          <w:szCs w:val="22"/>
        </w:rPr>
        <w:tab/>
      </w:r>
      <w:r>
        <w:rPr>
          <w:sz w:val="22"/>
          <w:szCs w:val="22"/>
        </w:rPr>
        <w:t xml:space="preserve">            </w:t>
      </w:r>
      <w:r w:rsidRPr="007C0CAF">
        <w:rPr>
          <w:sz w:val="22"/>
          <w:szCs w:val="22"/>
        </w:rPr>
        <w:t>£</w:t>
      </w:r>
      <w:r>
        <w:rPr>
          <w:sz w:val="22"/>
          <w:szCs w:val="22"/>
        </w:rPr>
        <w:t xml:space="preserve">  30.00</w:t>
      </w:r>
    </w:p>
    <w:p w:rsidR="000B286A" w:rsidRPr="007C0CAF" w:rsidRDefault="000B286A" w:rsidP="000B286A">
      <w:pPr>
        <w:numPr>
          <w:ilvl w:val="1"/>
          <w:numId w:val="17"/>
        </w:numPr>
        <w:ind w:left="1155"/>
        <w:contextualSpacing/>
        <w:rPr>
          <w:sz w:val="22"/>
          <w:szCs w:val="22"/>
        </w:rPr>
      </w:pPr>
      <w:r w:rsidRPr="007C0CAF">
        <w:rPr>
          <w:sz w:val="22"/>
          <w:szCs w:val="22"/>
        </w:rPr>
        <w:t>Came &amp; Co (Annual insurance premium)</w:t>
      </w:r>
      <w:r w:rsidRPr="007C0CAF">
        <w:rPr>
          <w:sz w:val="22"/>
          <w:szCs w:val="22"/>
        </w:rPr>
        <w:tab/>
      </w:r>
      <w:r w:rsidRPr="007C0CAF">
        <w:rPr>
          <w:sz w:val="22"/>
          <w:szCs w:val="22"/>
        </w:rPr>
        <w:tab/>
      </w:r>
      <w:r w:rsidRPr="007C0CAF">
        <w:rPr>
          <w:sz w:val="22"/>
          <w:szCs w:val="22"/>
        </w:rPr>
        <w:tab/>
      </w:r>
      <w:r w:rsidRPr="007C0CAF">
        <w:rPr>
          <w:sz w:val="22"/>
          <w:szCs w:val="22"/>
        </w:rPr>
        <w:tab/>
        <w:t xml:space="preserve">£ </w:t>
      </w:r>
      <w:r>
        <w:rPr>
          <w:sz w:val="22"/>
          <w:szCs w:val="22"/>
        </w:rPr>
        <w:t>355.94</w:t>
      </w:r>
    </w:p>
    <w:p w:rsidR="000B286A" w:rsidRPr="007C0CAF" w:rsidRDefault="000B286A" w:rsidP="000B286A">
      <w:pPr>
        <w:numPr>
          <w:ilvl w:val="1"/>
          <w:numId w:val="17"/>
        </w:numPr>
        <w:ind w:left="1155"/>
        <w:contextualSpacing/>
        <w:rPr>
          <w:sz w:val="22"/>
          <w:szCs w:val="22"/>
        </w:rPr>
      </w:pPr>
      <w:r>
        <w:rPr>
          <w:sz w:val="22"/>
          <w:szCs w:val="22"/>
        </w:rPr>
        <w:t xml:space="preserve">Clerk Salary (Apr – June)                            </w:t>
      </w:r>
      <w:r w:rsidRPr="007C0CAF">
        <w:rPr>
          <w:sz w:val="22"/>
          <w:szCs w:val="22"/>
        </w:rPr>
        <w:tab/>
      </w:r>
      <w:r>
        <w:rPr>
          <w:sz w:val="22"/>
          <w:szCs w:val="22"/>
        </w:rPr>
        <w:t xml:space="preserve">                                   </w:t>
      </w:r>
      <w:r w:rsidRPr="007C0CAF">
        <w:rPr>
          <w:sz w:val="22"/>
          <w:szCs w:val="22"/>
        </w:rPr>
        <w:t>£</w:t>
      </w:r>
      <w:r w:rsidR="00AF7164">
        <w:rPr>
          <w:sz w:val="22"/>
          <w:szCs w:val="22"/>
        </w:rPr>
        <w:t xml:space="preserve"> </w:t>
      </w:r>
      <w:r>
        <w:rPr>
          <w:sz w:val="22"/>
          <w:szCs w:val="22"/>
        </w:rPr>
        <w:t>414.63</w:t>
      </w:r>
    </w:p>
    <w:p w:rsidR="000B286A" w:rsidRPr="007C0CAF" w:rsidRDefault="000B286A" w:rsidP="000B286A">
      <w:pPr>
        <w:numPr>
          <w:ilvl w:val="1"/>
          <w:numId w:val="17"/>
        </w:numPr>
        <w:ind w:left="1155"/>
        <w:contextualSpacing/>
        <w:rPr>
          <w:sz w:val="22"/>
          <w:szCs w:val="22"/>
        </w:rPr>
      </w:pPr>
      <w:r>
        <w:rPr>
          <w:sz w:val="22"/>
          <w:szCs w:val="22"/>
        </w:rPr>
        <w:t xml:space="preserve">HMRC PAYE                                                                              </w:t>
      </w:r>
      <w:r w:rsidRPr="007C0CAF">
        <w:rPr>
          <w:sz w:val="22"/>
          <w:szCs w:val="22"/>
        </w:rPr>
        <w:tab/>
        <w:t xml:space="preserve">£ </w:t>
      </w:r>
      <w:r>
        <w:rPr>
          <w:sz w:val="22"/>
          <w:szCs w:val="22"/>
        </w:rPr>
        <w:t>103.63</w:t>
      </w:r>
    </w:p>
    <w:p w:rsidR="000B286A" w:rsidRDefault="000B286A" w:rsidP="000B286A">
      <w:pPr>
        <w:numPr>
          <w:ilvl w:val="1"/>
          <w:numId w:val="17"/>
        </w:numPr>
        <w:ind w:left="1155"/>
        <w:contextualSpacing/>
        <w:rPr>
          <w:sz w:val="22"/>
          <w:szCs w:val="22"/>
        </w:rPr>
      </w:pPr>
      <w:r>
        <w:rPr>
          <w:sz w:val="22"/>
          <w:szCs w:val="22"/>
        </w:rPr>
        <w:t xml:space="preserve">Keith </w:t>
      </w:r>
      <w:proofErr w:type="spellStart"/>
      <w:r>
        <w:rPr>
          <w:sz w:val="22"/>
          <w:szCs w:val="22"/>
        </w:rPr>
        <w:t>Rowson</w:t>
      </w:r>
      <w:proofErr w:type="spellEnd"/>
      <w:r w:rsidR="00AF7164">
        <w:rPr>
          <w:sz w:val="22"/>
          <w:szCs w:val="22"/>
        </w:rPr>
        <w:t xml:space="preserve"> (</w:t>
      </w:r>
      <w:proofErr w:type="spellStart"/>
      <w:r>
        <w:rPr>
          <w:sz w:val="22"/>
          <w:szCs w:val="22"/>
        </w:rPr>
        <w:t>Defib</w:t>
      </w:r>
      <w:proofErr w:type="spellEnd"/>
      <w:r>
        <w:rPr>
          <w:sz w:val="22"/>
          <w:szCs w:val="22"/>
        </w:rPr>
        <w:t xml:space="preserve"> pads and batteries</w:t>
      </w:r>
      <w:r w:rsidR="00AF7164">
        <w:rPr>
          <w:sz w:val="22"/>
          <w:szCs w:val="22"/>
        </w:rPr>
        <w:t>)</w:t>
      </w:r>
      <w:r>
        <w:rPr>
          <w:sz w:val="22"/>
          <w:szCs w:val="22"/>
        </w:rPr>
        <w:t xml:space="preserve">                                              £ 151.20</w:t>
      </w:r>
    </w:p>
    <w:p w:rsidR="000B286A" w:rsidRDefault="00AF7164" w:rsidP="000B286A">
      <w:pPr>
        <w:numPr>
          <w:ilvl w:val="1"/>
          <w:numId w:val="17"/>
        </w:numPr>
        <w:ind w:left="1155"/>
        <w:contextualSpacing/>
        <w:rPr>
          <w:sz w:val="22"/>
          <w:szCs w:val="22"/>
        </w:rPr>
      </w:pPr>
      <w:r>
        <w:rPr>
          <w:sz w:val="22"/>
          <w:szCs w:val="22"/>
        </w:rPr>
        <w:t>Information Commissioner                                                                     £  40.00</w:t>
      </w:r>
    </w:p>
    <w:p w:rsidR="00AF7164" w:rsidRDefault="00AF7164" w:rsidP="000B286A">
      <w:pPr>
        <w:numPr>
          <w:ilvl w:val="1"/>
          <w:numId w:val="17"/>
        </w:numPr>
        <w:ind w:left="1155"/>
        <w:contextualSpacing/>
        <w:rPr>
          <w:sz w:val="22"/>
          <w:szCs w:val="22"/>
        </w:rPr>
      </w:pPr>
      <w:r>
        <w:rPr>
          <w:sz w:val="22"/>
          <w:szCs w:val="22"/>
        </w:rPr>
        <w:t>SALC Affiliation                                                                                      £ 328.91</w:t>
      </w:r>
    </w:p>
    <w:p w:rsidR="000B286A" w:rsidRPr="00AF7164" w:rsidRDefault="00AF7164" w:rsidP="000B286A">
      <w:pPr>
        <w:numPr>
          <w:ilvl w:val="1"/>
          <w:numId w:val="17"/>
        </w:numPr>
        <w:ind w:left="1155"/>
        <w:contextualSpacing/>
        <w:rPr>
          <w:sz w:val="22"/>
          <w:szCs w:val="22"/>
        </w:rPr>
      </w:pPr>
      <w:r w:rsidRPr="00AF7164">
        <w:rPr>
          <w:sz w:val="22"/>
          <w:szCs w:val="22"/>
        </w:rPr>
        <w:t>Website Vision ICT                                                                                £ 150.00</w:t>
      </w:r>
    </w:p>
    <w:p w:rsidR="000B286A" w:rsidRPr="003873A9" w:rsidRDefault="000B286A" w:rsidP="000B286A">
      <w:pPr>
        <w:ind w:left="795"/>
        <w:contextualSpacing/>
        <w:rPr>
          <w:sz w:val="22"/>
          <w:szCs w:val="22"/>
        </w:rPr>
      </w:pPr>
    </w:p>
    <w:p w:rsidR="000B286A" w:rsidRPr="007C0CAF" w:rsidRDefault="000B286A" w:rsidP="000B286A">
      <w:pPr>
        <w:ind w:left="795"/>
        <w:contextualSpacing/>
        <w:rPr>
          <w:sz w:val="22"/>
          <w:szCs w:val="22"/>
        </w:rPr>
      </w:pPr>
      <w:r w:rsidRPr="003873A9">
        <w:rPr>
          <w:sz w:val="22"/>
          <w:szCs w:val="22"/>
        </w:rPr>
        <w:t>Th</w:t>
      </w:r>
      <w:r w:rsidR="00AF7164">
        <w:rPr>
          <w:sz w:val="22"/>
          <w:szCs w:val="22"/>
        </w:rPr>
        <w:t>ese</w:t>
      </w:r>
      <w:r w:rsidRPr="003873A9">
        <w:rPr>
          <w:sz w:val="22"/>
          <w:szCs w:val="22"/>
        </w:rPr>
        <w:t xml:space="preserve"> w</w:t>
      </w:r>
      <w:r w:rsidR="00AF7164">
        <w:rPr>
          <w:sz w:val="22"/>
          <w:szCs w:val="22"/>
        </w:rPr>
        <w:t>ere</w:t>
      </w:r>
      <w:r w:rsidRPr="003873A9">
        <w:rPr>
          <w:sz w:val="22"/>
          <w:szCs w:val="22"/>
        </w:rPr>
        <w:t xml:space="preserve"> seconded by Cllr Fawcett and agreed.</w:t>
      </w:r>
    </w:p>
    <w:p w:rsidR="000B286A" w:rsidRPr="007C0CAF" w:rsidRDefault="000B286A" w:rsidP="000B286A">
      <w:pPr>
        <w:ind w:left="2445"/>
        <w:contextualSpacing/>
        <w:rPr>
          <w:sz w:val="22"/>
          <w:szCs w:val="22"/>
        </w:rPr>
      </w:pPr>
    </w:p>
    <w:p w:rsidR="00A517CE" w:rsidRDefault="00A517CE" w:rsidP="00A517CE">
      <w:pPr>
        <w:ind w:left="795"/>
        <w:contextualSpacing/>
        <w:rPr>
          <w:sz w:val="22"/>
          <w:szCs w:val="22"/>
        </w:rPr>
      </w:pPr>
    </w:p>
    <w:p w:rsidR="00A517CE" w:rsidRPr="00E250F3" w:rsidRDefault="00643CC0" w:rsidP="00A517CE">
      <w:pPr>
        <w:numPr>
          <w:ilvl w:val="0"/>
          <w:numId w:val="17"/>
        </w:numPr>
        <w:ind w:left="795"/>
        <w:contextualSpacing/>
        <w:jc w:val="both"/>
        <w:rPr>
          <w:b/>
          <w:sz w:val="22"/>
          <w:szCs w:val="22"/>
        </w:rPr>
      </w:pPr>
      <w:r>
        <w:rPr>
          <w:b/>
          <w:sz w:val="22"/>
          <w:szCs w:val="22"/>
        </w:rPr>
        <w:t xml:space="preserve">Parish Council bank </w:t>
      </w:r>
      <w:proofErr w:type="gramStart"/>
      <w:r>
        <w:rPr>
          <w:b/>
          <w:sz w:val="22"/>
          <w:szCs w:val="22"/>
        </w:rPr>
        <w:t xml:space="preserve">reconciliation </w:t>
      </w:r>
      <w:r w:rsidR="00AF7164">
        <w:rPr>
          <w:b/>
          <w:sz w:val="22"/>
          <w:szCs w:val="22"/>
        </w:rPr>
        <w:t>:</w:t>
      </w:r>
      <w:proofErr w:type="gramEnd"/>
      <w:r w:rsidR="00AF7164">
        <w:rPr>
          <w:b/>
          <w:sz w:val="22"/>
          <w:szCs w:val="22"/>
        </w:rPr>
        <w:t xml:space="preserve"> </w:t>
      </w:r>
      <w:r w:rsidR="00AF7164">
        <w:rPr>
          <w:sz w:val="22"/>
          <w:szCs w:val="22"/>
        </w:rPr>
        <w:t xml:space="preserve">The Clerk provided an overview of the Council’s financial position. At the start of the new financial year the Council had reserves of </w:t>
      </w:r>
      <w:r>
        <w:rPr>
          <w:sz w:val="22"/>
          <w:szCs w:val="22"/>
        </w:rPr>
        <w:t>6329.29</w:t>
      </w:r>
      <w:r w:rsidR="00A517CE" w:rsidRPr="003873A9">
        <w:rPr>
          <w:bCs/>
          <w:sz w:val="22"/>
          <w:szCs w:val="22"/>
        </w:rPr>
        <w:t>.</w:t>
      </w:r>
    </w:p>
    <w:p w:rsidR="00E250F3" w:rsidRPr="00643CC0" w:rsidRDefault="00E250F3" w:rsidP="00E250F3">
      <w:pPr>
        <w:contextualSpacing/>
        <w:jc w:val="both"/>
        <w:rPr>
          <w:b/>
          <w:sz w:val="22"/>
          <w:szCs w:val="22"/>
        </w:rPr>
      </w:pPr>
    </w:p>
    <w:p w:rsidR="00643CC0" w:rsidRDefault="00E250F3" w:rsidP="00643CC0">
      <w:pPr>
        <w:contextualSpacing/>
        <w:jc w:val="both"/>
        <w:rPr>
          <w:b/>
          <w:sz w:val="22"/>
          <w:szCs w:val="22"/>
        </w:rPr>
      </w:pPr>
      <w:r>
        <w:rPr>
          <w:b/>
          <w:sz w:val="22"/>
          <w:szCs w:val="22"/>
        </w:rPr>
        <w:t xml:space="preserve">             </w:t>
      </w:r>
      <w:r w:rsidR="00643CC0">
        <w:rPr>
          <w:b/>
          <w:sz w:val="22"/>
          <w:szCs w:val="22"/>
        </w:rPr>
        <w:t xml:space="preserve">It was agreed that items </w:t>
      </w:r>
      <w:proofErr w:type="gramStart"/>
      <w:r w:rsidR="00643CC0">
        <w:rPr>
          <w:b/>
          <w:sz w:val="22"/>
          <w:szCs w:val="22"/>
        </w:rPr>
        <w:t>( c</w:t>
      </w:r>
      <w:proofErr w:type="gramEnd"/>
      <w:r w:rsidR="00643CC0">
        <w:rPr>
          <w:b/>
          <w:sz w:val="22"/>
          <w:szCs w:val="22"/>
        </w:rPr>
        <w:t xml:space="preserve"> ) to (g) would be considered together</w:t>
      </w:r>
    </w:p>
    <w:p w:rsidR="00643CC0" w:rsidRPr="007C0CAF" w:rsidRDefault="00643CC0" w:rsidP="00643CC0">
      <w:pPr>
        <w:contextualSpacing/>
        <w:jc w:val="both"/>
        <w:rPr>
          <w:b/>
          <w:sz w:val="22"/>
          <w:szCs w:val="22"/>
        </w:rPr>
      </w:pPr>
      <w:r>
        <w:rPr>
          <w:b/>
          <w:sz w:val="22"/>
          <w:szCs w:val="22"/>
        </w:rPr>
        <w:t xml:space="preserve"> </w:t>
      </w:r>
    </w:p>
    <w:p w:rsidR="00A517CE" w:rsidRPr="003873A9" w:rsidRDefault="00643CC0" w:rsidP="00A517CE">
      <w:pPr>
        <w:numPr>
          <w:ilvl w:val="0"/>
          <w:numId w:val="17"/>
        </w:numPr>
        <w:ind w:left="795"/>
        <w:contextualSpacing/>
        <w:rPr>
          <w:color w:val="FF0000"/>
          <w:sz w:val="22"/>
          <w:szCs w:val="22"/>
        </w:rPr>
      </w:pPr>
      <w:r>
        <w:rPr>
          <w:b/>
          <w:bCs/>
          <w:sz w:val="22"/>
          <w:szCs w:val="22"/>
        </w:rPr>
        <w:t>To adopt the Annual Accounts 2019/20 (Annex A)</w:t>
      </w:r>
      <w:r w:rsidR="00A517CE" w:rsidRPr="007C0CAF">
        <w:rPr>
          <w:b/>
          <w:bCs/>
          <w:sz w:val="22"/>
          <w:szCs w:val="22"/>
        </w:rPr>
        <w:t xml:space="preserve"> </w:t>
      </w:r>
      <w:proofErr w:type="gramStart"/>
      <w:r>
        <w:rPr>
          <w:b/>
          <w:bCs/>
          <w:sz w:val="22"/>
          <w:szCs w:val="22"/>
        </w:rPr>
        <w:t>The</w:t>
      </w:r>
      <w:proofErr w:type="gramEnd"/>
      <w:r>
        <w:rPr>
          <w:b/>
          <w:bCs/>
          <w:sz w:val="22"/>
          <w:szCs w:val="22"/>
        </w:rPr>
        <w:t xml:space="preserve"> accounts had been circulated prior to the meeting.</w:t>
      </w:r>
    </w:p>
    <w:p w:rsidR="00A517CE" w:rsidRPr="007C0CAF" w:rsidRDefault="00643CC0" w:rsidP="00A517CE">
      <w:pPr>
        <w:numPr>
          <w:ilvl w:val="0"/>
          <w:numId w:val="17"/>
        </w:numPr>
        <w:ind w:left="795"/>
        <w:contextualSpacing/>
        <w:rPr>
          <w:color w:val="FF0000"/>
          <w:sz w:val="22"/>
          <w:szCs w:val="22"/>
        </w:rPr>
      </w:pPr>
      <w:r w:rsidRPr="00643CC0">
        <w:rPr>
          <w:b/>
          <w:sz w:val="22"/>
          <w:szCs w:val="22"/>
        </w:rPr>
        <w:t xml:space="preserve">Internal </w:t>
      </w:r>
      <w:proofErr w:type="gramStart"/>
      <w:r w:rsidRPr="00643CC0">
        <w:rPr>
          <w:b/>
          <w:sz w:val="22"/>
          <w:szCs w:val="22"/>
        </w:rPr>
        <w:t>Audit</w:t>
      </w:r>
      <w:r>
        <w:rPr>
          <w:b/>
          <w:sz w:val="22"/>
          <w:szCs w:val="22"/>
        </w:rPr>
        <w:t xml:space="preserve"> :</w:t>
      </w:r>
      <w:proofErr w:type="gramEnd"/>
      <w:r>
        <w:rPr>
          <w:b/>
          <w:sz w:val="22"/>
          <w:szCs w:val="22"/>
        </w:rPr>
        <w:t xml:space="preserve"> </w:t>
      </w:r>
      <w:r w:rsidRPr="00643CC0">
        <w:rPr>
          <w:sz w:val="22"/>
          <w:szCs w:val="22"/>
        </w:rPr>
        <w:t>To consider the findings</w:t>
      </w:r>
      <w:r>
        <w:rPr>
          <w:sz w:val="22"/>
          <w:szCs w:val="22"/>
        </w:rPr>
        <w:t xml:space="preserve"> and review the effectiveness of the Council’s systems</w:t>
      </w:r>
      <w:r w:rsidR="00A517CE" w:rsidRPr="003873A9">
        <w:rPr>
          <w:sz w:val="22"/>
          <w:szCs w:val="22"/>
        </w:rPr>
        <w:t>.</w:t>
      </w:r>
      <w:r>
        <w:rPr>
          <w:sz w:val="22"/>
          <w:szCs w:val="22"/>
        </w:rPr>
        <w:t xml:space="preserve"> </w:t>
      </w:r>
      <w:r w:rsidRPr="00643CC0">
        <w:rPr>
          <w:b/>
          <w:sz w:val="22"/>
          <w:szCs w:val="22"/>
        </w:rPr>
        <w:t>(Annex B)</w:t>
      </w:r>
    </w:p>
    <w:p w:rsidR="00A517CE" w:rsidRPr="007C0CAF" w:rsidRDefault="00A517CE" w:rsidP="00A517CE">
      <w:pPr>
        <w:numPr>
          <w:ilvl w:val="0"/>
          <w:numId w:val="17"/>
        </w:numPr>
        <w:ind w:left="795"/>
        <w:contextualSpacing/>
        <w:rPr>
          <w:b/>
          <w:color w:val="FF0000"/>
          <w:sz w:val="22"/>
          <w:szCs w:val="22"/>
        </w:rPr>
      </w:pPr>
      <w:r w:rsidRPr="007C0CAF">
        <w:rPr>
          <w:b/>
          <w:bCs/>
          <w:sz w:val="22"/>
          <w:szCs w:val="22"/>
        </w:rPr>
        <w:t>To approve the Annual Governance Statement 20</w:t>
      </w:r>
      <w:r w:rsidR="00643CC0">
        <w:rPr>
          <w:b/>
          <w:bCs/>
          <w:sz w:val="22"/>
          <w:szCs w:val="22"/>
        </w:rPr>
        <w:t>19/20</w:t>
      </w:r>
      <w:r w:rsidRPr="007C0CAF">
        <w:rPr>
          <w:b/>
          <w:bCs/>
          <w:sz w:val="22"/>
          <w:szCs w:val="22"/>
        </w:rPr>
        <w:t xml:space="preserve"> (Annex D).</w:t>
      </w:r>
      <w:r w:rsidRPr="003873A9">
        <w:rPr>
          <w:bCs/>
          <w:sz w:val="22"/>
          <w:szCs w:val="22"/>
        </w:rPr>
        <w:t xml:space="preserve"> The Statement had been circulated prior to the meeting.</w:t>
      </w:r>
    </w:p>
    <w:p w:rsidR="00A517CE" w:rsidRPr="007C0CAF" w:rsidRDefault="00A517CE" w:rsidP="00A517CE">
      <w:pPr>
        <w:numPr>
          <w:ilvl w:val="0"/>
          <w:numId w:val="17"/>
        </w:numPr>
        <w:ind w:left="795"/>
        <w:contextualSpacing/>
        <w:rPr>
          <w:b/>
          <w:color w:val="FF0000"/>
          <w:sz w:val="22"/>
          <w:szCs w:val="22"/>
        </w:rPr>
      </w:pPr>
      <w:r w:rsidRPr="007C0CAF">
        <w:rPr>
          <w:b/>
          <w:bCs/>
          <w:sz w:val="22"/>
          <w:szCs w:val="22"/>
        </w:rPr>
        <w:t>To consider and approve the Accounting Statements for 20</w:t>
      </w:r>
      <w:r w:rsidR="00643CC0">
        <w:rPr>
          <w:b/>
          <w:bCs/>
          <w:sz w:val="22"/>
          <w:szCs w:val="22"/>
        </w:rPr>
        <w:t>19/20</w:t>
      </w:r>
      <w:r w:rsidRPr="007C0CAF">
        <w:rPr>
          <w:b/>
          <w:bCs/>
          <w:sz w:val="22"/>
          <w:szCs w:val="22"/>
        </w:rPr>
        <w:t xml:space="preserve"> (Annex E).</w:t>
      </w:r>
      <w:r w:rsidRPr="003873A9">
        <w:rPr>
          <w:b/>
          <w:bCs/>
          <w:sz w:val="22"/>
          <w:szCs w:val="22"/>
        </w:rPr>
        <w:t xml:space="preserve"> </w:t>
      </w:r>
      <w:r w:rsidRPr="003873A9">
        <w:rPr>
          <w:bCs/>
          <w:sz w:val="22"/>
          <w:szCs w:val="22"/>
        </w:rPr>
        <w:t>The Accounting Statements had been circulated prior to the meeting.</w:t>
      </w:r>
    </w:p>
    <w:p w:rsidR="00A517CE" w:rsidRPr="003873A9" w:rsidRDefault="00A517CE" w:rsidP="00A517CE">
      <w:pPr>
        <w:numPr>
          <w:ilvl w:val="0"/>
          <w:numId w:val="17"/>
        </w:numPr>
        <w:ind w:left="795"/>
        <w:contextualSpacing/>
        <w:rPr>
          <w:b/>
          <w:sz w:val="22"/>
          <w:szCs w:val="22"/>
        </w:rPr>
      </w:pPr>
      <w:r w:rsidRPr="007C0CAF">
        <w:rPr>
          <w:b/>
          <w:sz w:val="22"/>
          <w:szCs w:val="22"/>
        </w:rPr>
        <w:t>To confirm the Parish Council wishes to certify ourselves as exempt from a limited assurance review under Section 9 of the Local Audit (Smaller Authorities) Regulations 2015. (ANNEX F).</w:t>
      </w:r>
    </w:p>
    <w:p w:rsidR="00A517CE" w:rsidRPr="003873A9" w:rsidRDefault="00A517CE" w:rsidP="00A517CE">
      <w:pPr>
        <w:contextualSpacing/>
        <w:rPr>
          <w:sz w:val="22"/>
          <w:szCs w:val="22"/>
        </w:rPr>
      </w:pPr>
    </w:p>
    <w:p w:rsidR="00A517CE" w:rsidRDefault="00A517CE" w:rsidP="00A517CE">
      <w:pPr>
        <w:contextualSpacing/>
        <w:rPr>
          <w:sz w:val="22"/>
          <w:szCs w:val="22"/>
        </w:rPr>
      </w:pPr>
      <w:r w:rsidRPr="003873A9">
        <w:rPr>
          <w:sz w:val="22"/>
          <w:szCs w:val="22"/>
        </w:rPr>
        <w:t xml:space="preserve">Cllr </w:t>
      </w:r>
      <w:proofErr w:type="spellStart"/>
      <w:r w:rsidR="00E250F3">
        <w:rPr>
          <w:sz w:val="22"/>
          <w:szCs w:val="22"/>
        </w:rPr>
        <w:t>Eyles</w:t>
      </w:r>
      <w:proofErr w:type="spellEnd"/>
      <w:r w:rsidRPr="003873A9">
        <w:rPr>
          <w:sz w:val="22"/>
          <w:szCs w:val="22"/>
        </w:rPr>
        <w:t xml:space="preserve"> proposed that items (b) to (g) be accepted, adopted and approved. This was seconded by Cllr </w:t>
      </w:r>
      <w:r w:rsidR="00E250F3">
        <w:rPr>
          <w:sz w:val="22"/>
          <w:szCs w:val="22"/>
        </w:rPr>
        <w:t>Norton</w:t>
      </w:r>
      <w:r w:rsidRPr="003873A9">
        <w:rPr>
          <w:sz w:val="22"/>
          <w:szCs w:val="22"/>
        </w:rPr>
        <w:t xml:space="preserve"> and agreed.</w:t>
      </w:r>
    </w:p>
    <w:p w:rsidR="00A517CE" w:rsidRDefault="00A517CE" w:rsidP="00A517CE">
      <w:pPr>
        <w:contextualSpacing/>
        <w:rPr>
          <w:sz w:val="22"/>
          <w:szCs w:val="22"/>
        </w:rPr>
      </w:pPr>
    </w:p>
    <w:p w:rsidR="0074440D" w:rsidRDefault="00E250F3" w:rsidP="007C0CAF">
      <w:pPr>
        <w:jc w:val="both"/>
        <w:rPr>
          <w:sz w:val="22"/>
          <w:szCs w:val="22"/>
        </w:rPr>
      </w:pPr>
      <w:r>
        <w:rPr>
          <w:b/>
          <w:sz w:val="22"/>
          <w:szCs w:val="22"/>
        </w:rPr>
        <w:t>20/03</w:t>
      </w:r>
      <w:r w:rsidR="007C0CAF" w:rsidRPr="007C0CAF">
        <w:rPr>
          <w:b/>
          <w:sz w:val="22"/>
          <w:szCs w:val="22"/>
        </w:rPr>
        <w:tab/>
      </w:r>
      <w:proofErr w:type="spellStart"/>
      <w:r w:rsidR="007C0CAF" w:rsidRPr="007C0CAF">
        <w:rPr>
          <w:b/>
          <w:sz w:val="22"/>
          <w:szCs w:val="22"/>
        </w:rPr>
        <w:t>Neighbourhood</w:t>
      </w:r>
      <w:proofErr w:type="spellEnd"/>
      <w:r w:rsidR="007C0CAF" w:rsidRPr="007C0CAF">
        <w:rPr>
          <w:b/>
          <w:sz w:val="22"/>
          <w:szCs w:val="22"/>
        </w:rPr>
        <w:t xml:space="preserve"> </w:t>
      </w:r>
      <w:r>
        <w:rPr>
          <w:b/>
          <w:sz w:val="22"/>
          <w:szCs w:val="22"/>
        </w:rPr>
        <w:t xml:space="preserve">Plan </w:t>
      </w:r>
      <w:r w:rsidR="00266FA2" w:rsidRPr="003873A9">
        <w:rPr>
          <w:sz w:val="22"/>
          <w:szCs w:val="22"/>
        </w:rPr>
        <w:t>Th</w:t>
      </w:r>
      <w:r>
        <w:rPr>
          <w:sz w:val="22"/>
          <w:szCs w:val="22"/>
        </w:rPr>
        <w:t xml:space="preserve">e plan had been circulated to all </w:t>
      </w:r>
      <w:proofErr w:type="spellStart"/>
      <w:r>
        <w:rPr>
          <w:sz w:val="22"/>
          <w:szCs w:val="22"/>
        </w:rPr>
        <w:t>cllrs</w:t>
      </w:r>
      <w:proofErr w:type="spellEnd"/>
      <w:r>
        <w:rPr>
          <w:sz w:val="22"/>
          <w:szCs w:val="22"/>
        </w:rPr>
        <w:t xml:space="preserve"> prior to the meeting, </w:t>
      </w:r>
    </w:p>
    <w:p w:rsidR="0074440D" w:rsidRDefault="0074440D" w:rsidP="007C0CAF">
      <w:pPr>
        <w:jc w:val="both"/>
        <w:rPr>
          <w:sz w:val="22"/>
          <w:szCs w:val="22"/>
        </w:rPr>
      </w:pPr>
      <w:r>
        <w:rPr>
          <w:sz w:val="22"/>
          <w:szCs w:val="22"/>
        </w:rPr>
        <w:t xml:space="preserve">            </w:t>
      </w:r>
      <w:r w:rsidR="00E250F3">
        <w:rPr>
          <w:sz w:val="22"/>
          <w:szCs w:val="22"/>
        </w:rPr>
        <w:t xml:space="preserve">Cllr </w:t>
      </w:r>
      <w:proofErr w:type="spellStart"/>
      <w:r w:rsidR="00E250F3">
        <w:rPr>
          <w:sz w:val="22"/>
          <w:szCs w:val="22"/>
        </w:rPr>
        <w:t>Eyles</w:t>
      </w:r>
      <w:proofErr w:type="spellEnd"/>
      <w:r w:rsidR="00E250F3">
        <w:rPr>
          <w:sz w:val="22"/>
          <w:szCs w:val="22"/>
        </w:rPr>
        <w:t xml:space="preserve"> wanted to thank everyone who had</w:t>
      </w:r>
      <w:r w:rsidR="00E558A9">
        <w:rPr>
          <w:sz w:val="22"/>
          <w:szCs w:val="22"/>
        </w:rPr>
        <w:t xml:space="preserve"> put forward comments</w:t>
      </w:r>
      <w:r w:rsidR="00E250F3">
        <w:rPr>
          <w:sz w:val="22"/>
          <w:szCs w:val="22"/>
        </w:rPr>
        <w:t xml:space="preserve"> on the content </w:t>
      </w:r>
    </w:p>
    <w:p w:rsidR="0074440D" w:rsidRDefault="0074440D" w:rsidP="007C0CAF">
      <w:pPr>
        <w:jc w:val="both"/>
        <w:rPr>
          <w:sz w:val="22"/>
          <w:szCs w:val="22"/>
        </w:rPr>
      </w:pPr>
      <w:r>
        <w:rPr>
          <w:sz w:val="22"/>
          <w:szCs w:val="22"/>
        </w:rPr>
        <w:t xml:space="preserve">             </w:t>
      </w:r>
      <w:proofErr w:type="gramStart"/>
      <w:r w:rsidR="00E250F3">
        <w:rPr>
          <w:sz w:val="22"/>
          <w:szCs w:val="22"/>
        </w:rPr>
        <w:t>of</w:t>
      </w:r>
      <w:proofErr w:type="gramEnd"/>
      <w:r w:rsidR="00E250F3">
        <w:rPr>
          <w:sz w:val="22"/>
          <w:szCs w:val="22"/>
        </w:rPr>
        <w:t xml:space="preserve"> the plan,</w:t>
      </w:r>
      <w:r w:rsidR="00E558A9">
        <w:rPr>
          <w:sz w:val="22"/>
          <w:szCs w:val="22"/>
        </w:rPr>
        <w:t xml:space="preserve"> within the plan</w:t>
      </w:r>
      <w:r w:rsidR="00E250F3">
        <w:rPr>
          <w:sz w:val="22"/>
          <w:szCs w:val="22"/>
        </w:rPr>
        <w:t xml:space="preserve"> there had been a slight compromise with a parishioner on </w:t>
      </w:r>
    </w:p>
    <w:p w:rsidR="0074440D" w:rsidRDefault="0074440D" w:rsidP="007C0CAF">
      <w:pPr>
        <w:jc w:val="both"/>
        <w:rPr>
          <w:sz w:val="22"/>
          <w:szCs w:val="22"/>
        </w:rPr>
      </w:pPr>
      <w:r>
        <w:rPr>
          <w:sz w:val="22"/>
          <w:szCs w:val="22"/>
        </w:rPr>
        <w:t xml:space="preserve">             </w:t>
      </w:r>
      <w:proofErr w:type="gramStart"/>
      <w:r w:rsidR="00E250F3">
        <w:rPr>
          <w:sz w:val="22"/>
          <w:szCs w:val="22"/>
        </w:rPr>
        <w:t>a</w:t>
      </w:r>
      <w:proofErr w:type="gramEnd"/>
      <w:r w:rsidR="00E250F3">
        <w:rPr>
          <w:sz w:val="22"/>
          <w:szCs w:val="22"/>
        </w:rPr>
        <w:t xml:space="preserve"> boundary settlement within their land.</w:t>
      </w:r>
      <w:r w:rsidR="00E558A9">
        <w:rPr>
          <w:sz w:val="22"/>
          <w:szCs w:val="22"/>
        </w:rPr>
        <w:t xml:space="preserve"> A big thankyou once again from all the Cllrs </w:t>
      </w:r>
    </w:p>
    <w:p w:rsidR="0074440D" w:rsidRDefault="0074440D" w:rsidP="007C0CAF">
      <w:pPr>
        <w:jc w:val="both"/>
        <w:rPr>
          <w:sz w:val="22"/>
          <w:szCs w:val="22"/>
        </w:rPr>
      </w:pPr>
      <w:r>
        <w:rPr>
          <w:sz w:val="22"/>
          <w:szCs w:val="22"/>
        </w:rPr>
        <w:lastRenderedPageBreak/>
        <w:t xml:space="preserve">             </w:t>
      </w:r>
      <w:proofErr w:type="gramStart"/>
      <w:r w:rsidR="00E558A9">
        <w:rPr>
          <w:sz w:val="22"/>
          <w:szCs w:val="22"/>
        </w:rPr>
        <w:t>to</w:t>
      </w:r>
      <w:proofErr w:type="gramEnd"/>
      <w:r w:rsidR="00E558A9">
        <w:rPr>
          <w:sz w:val="22"/>
          <w:szCs w:val="22"/>
        </w:rPr>
        <w:t xml:space="preserve"> Cllr </w:t>
      </w:r>
      <w:proofErr w:type="spellStart"/>
      <w:r w:rsidR="00E558A9">
        <w:rPr>
          <w:sz w:val="22"/>
          <w:szCs w:val="22"/>
        </w:rPr>
        <w:t>Eyles</w:t>
      </w:r>
      <w:proofErr w:type="spellEnd"/>
      <w:r w:rsidR="00E558A9">
        <w:rPr>
          <w:sz w:val="22"/>
          <w:szCs w:val="22"/>
        </w:rPr>
        <w:t xml:space="preserve"> and the</w:t>
      </w:r>
      <w:r>
        <w:rPr>
          <w:sz w:val="22"/>
          <w:szCs w:val="22"/>
        </w:rPr>
        <w:t xml:space="preserve"> </w:t>
      </w:r>
      <w:r w:rsidR="00E558A9">
        <w:rPr>
          <w:sz w:val="22"/>
          <w:szCs w:val="22"/>
        </w:rPr>
        <w:t>team who had spent so much time on the plan.</w:t>
      </w:r>
      <w:r w:rsidR="00E250F3">
        <w:rPr>
          <w:sz w:val="22"/>
          <w:szCs w:val="22"/>
        </w:rPr>
        <w:t xml:space="preserve"> The plan was </w:t>
      </w:r>
      <w:r>
        <w:rPr>
          <w:sz w:val="22"/>
          <w:szCs w:val="22"/>
        </w:rPr>
        <w:t xml:space="preserve"> </w:t>
      </w:r>
    </w:p>
    <w:p w:rsidR="007C0CAF" w:rsidRPr="007C0CAF" w:rsidRDefault="0074440D" w:rsidP="007C0CAF">
      <w:pPr>
        <w:jc w:val="both"/>
        <w:rPr>
          <w:sz w:val="22"/>
          <w:szCs w:val="22"/>
        </w:rPr>
      </w:pPr>
      <w:r>
        <w:rPr>
          <w:sz w:val="22"/>
          <w:szCs w:val="22"/>
        </w:rPr>
        <w:t xml:space="preserve">             </w:t>
      </w:r>
      <w:proofErr w:type="gramStart"/>
      <w:r w:rsidR="00E250F3">
        <w:rPr>
          <w:sz w:val="22"/>
          <w:szCs w:val="22"/>
        </w:rPr>
        <w:t>put</w:t>
      </w:r>
      <w:proofErr w:type="gramEnd"/>
      <w:r w:rsidR="00E250F3">
        <w:rPr>
          <w:sz w:val="22"/>
          <w:szCs w:val="22"/>
        </w:rPr>
        <w:t xml:space="preserve"> forward for</w:t>
      </w:r>
      <w:r>
        <w:rPr>
          <w:sz w:val="22"/>
          <w:szCs w:val="22"/>
        </w:rPr>
        <w:t xml:space="preserve"> </w:t>
      </w:r>
      <w:r w:rsidR="00E250F3">
        <w:rPr>
          <w:sz w:val="22"/>
          <w:szCs w:val="22"/>
        </w:rPr>
        <w:t>acceptance, proposed by Cllr Fawcett and s</w:t>
      </w:r>
      <w:r w:rsidR="00E558A9">
        <w:rPr>
          <w:sz w:val="22"/>
          <w:szCs w:val="22"/>
        </w:rPr>
        <w:t>e</w:t>
      </w:r>
      <w:r w:rsidR="00E250F3">
        <w:rPr>
          <w:sz w:val="22"/>
          <w:szCs w:val="22"/>
        </w:rPr>
        <w:t>conded by Cllr Burrell.</w:t>
      </w:r>
    </w:p>
    <w:p w:rsidR="007C0CAF" w:rsidRPr="007C0CAF" w:rsidRDefault="007C0CAF" w:rsidP="007C0CAF">
      <w:pPr>
        <w:ind w:left="1440" w:hanging="1440"/>
        <w:rPr>
          <w:b/>
          <w:sz w:val="22"/>
          <w:szCs w:val="22"/>
        </w:rPr>
      </w:pPr>
    </w:p>
    <w:p w:rsidR="0074440D" w:rsidRDefault="00E558A9" w:rsidP="00552C7D">
      <w:pPr>
        <w:pStyle w:val="NoSpacing"/>
        <w:rPr>
          <w:sz w:val="22"/>
          <w:szCs w:val="22"/>
        </w:rPr>
      </w:pPr>
      <w:r w:rsidRPr="00552C7D">
        <w:rPr>
          <w:b/>
          <w:sz w:val="22"/>
          <w:szCs w:val="22"/>
        </w:rPr>
        <w:t>20/</w:t>
      </w:r>
      <w:r w:rsidR="00552C7D" w:rsidRPr="00552C7D">
        <w:rPr>
          <w:b/>
          <w:sz w:val="22"/>
          <w:szCs w:val="22"/>
        </w:rPr>
        <w:t>04</w:t>
      </w:r>
      <w:r w:rsidR="00552C7D">
        <w:rPr>
          <w:b/>
        </w:rPr>
        <w:t xml:space="preserve">   </w:t>
      </w:r>
      <w:r w:rsidR="00552C7D">
        <w:t xml:space="preserve"> </w:t>
      </w:r>
      <w:proofErr w:type="spellStart"/>
      <w:r w:rsidRPr="00552C7D">
        <w:rPr>
          <w:b/>
          <w:sz w:val="22"/>
          <w:szCs w:val="22"/>
        </w:rPr>
        <w:t>Neighbourhood</w:t>
      </w:r>
      <w:proofErr w:type="spellEnd"/>
      <w:r w:rsidRPr="00552C7D">
        <w:rPr>
          <w:b/>
          <w:sz w:val="22"/>
          <w:szCs w:val="22"/>
        </w:rPr>
        <w:t xml:space="preserve"> </w:t>
      </w:r>
      <w:proofErr w:type="gramStart"/>
      <w:r w:rsidRPr="00552C7D">
        <w:rPr>
          <w:b/>
          <w:sz w:val="22"/>
          <w:szCs w:val="22"/>
        </w:rPr>
        <w:t>Watch</w:t>
      </w:r>
      <w:r w:rsidR="0074440D">
        <w:rPr>
          <w:b/>
          <w:sz w:val="22"/>
          <w:szCs w:val="22"/>
        </w:rPr>
        <w:t xml:space="preserve"> </w:t>
      </w:r>
      <w:r w:rsidRPr="00552C7D">
        <w:rPr>
          <w:b/>
          <w:sz w:val="22"/>
          <w:szCs w:val="22"/>
        </w:rPr>
        <w:t xml:space="preserve"> </w:t>
      </w:r>
      <w:r w:rsidRPr="00552C7D">
        <w:rPr>
          <w:sz w:val="22"/>
          <w:szCs w:val="22"/>
        </w:rPr>
        <w:t>The</w:t>
      </w:r>
      <w:proofErr w:type="gramEnd"/>
      <w:r w:rsidRPr="00552C7D">
        <w:rPr>
          <w:sz w:val="22"/>
          <w:szCs w:val="22"/>
        </w:rPr>
        <w:t xml:space="preserve"> latest report was circulated to all Cllrs prior to the</w:t>
      </w:r>
    </w:p>
    <w:p w:rsidR="0074440D" w:rsidRDefault="0074440D" w:rsidP="00552C7D">
      <w:pPr>
        <w:pStyle w:val="NoSpacing"/>
        <w:rPr>
          <w:sz w:val="22"/>
          <w:szCs w:val="22"/>
        </w:rPr>
      </w:pPr>
      <w:r>
        <w:rPr>
          <w:sz w:val="22"/>
          <w:szCs w:val="22"/>
        </w:rPr>
        <w:t xml:space="preserve">            </w:t>
      </w:r>
      <w:r w:rsidR="00E558A9" w:rsidRPr="00552C7D">
        <w:rPr>
          <w:sz w:val="22"/>
          <w:szCs w:val="22"/>
        </w:rPr>
        <w:t xml:space="preserve"> </w:t>
      </w:r>
      <w:proofErr w:type="gramStart"/>
      <w:r w:rsidR="00E558A9" w:rsidRPr="00552C7D">
        <w:rPr>
          <w:sz w:val="22"/>
          <w:szCs w:val="22"/>
        </w:rPr>
        <w:t>meeting</w:t>
      </w:r>
      <w:proofErr w:type="gramEnd"/>
      <w:r w:rsidR="00E558A9" w:rsidRPr="00552C7D">
        <w:rPr>
          <w:sz w:val="22"/>
          <w:szCs w:val="22"/>
        </w:rPr>
        <w:t>, a big thankyou from all the Cllrs to Nick G for putting up all the new signs</w:t>
      </w:r>
      <w:r w:rsidR="00552C7D">
        <w:rPr>
          <w:sz w:val="22"/>
          <w:szCs w:val="22"/>
        </w:rPr>
        <w:t xml:space="preserve"> </w:t>
      </w:r>
      <w:r>
        <w:rPr>
          <w:sz w:val="22"/>
          <w:szCs w:val="22"/>
        </w:rPr>
        <w:t xml:space="preserve">    </w:t>
      </w:r>
    </w:p>
    <w:p w:rsidR="007C0CAF" w:rsidRPr="00E558A9" w:rsidRDefault="0074440D" w:rsidP="00552C7D">
      <w:pPr>
        <w:pStyle w:val="NoSpacing"/>
      </w:pPr>
      <w:r>
        <w:rPr>
          <w:sz w:val="22"/>
          <w:szCs w:val="22"/>
        </w:rPr>
        <w:t xml:space="preserve">             </w:t>
      </w:r>
      <w:proofErr w:type="spellStart"/>
      <w:proofErr w:type="gramStart"/>
      <w:r w:rsidR="00552C7D">
        <w:rPr>
          <w:sz w:val="22"/>
          <w:szCs w:val="22"/>
        </w:rPr>
        <w:t>thoughout</w:t>
      </w:r>
      <w:proofErr w:type="spellEnd"/>
      <w:proofErr w:type="gramEnd"/>
      <w:r w:rsidR="00552C7D">
        <w:rPr>
          <w:sz w:val="22"/>
          <w:szCs w:val="22"/>
        </w:rPr>
        <w:t xml:space="preserve"> the village.</w:t>
      </w:r>
    </w:p>
    <w:p w:rsidR="002051AA" w:rsidRPr="002E11EE" w:rsidRDefault="002051AA" w:rsidP="003A7206">
      <w:pPr>
        <w:rPr>
          <w:sz w:val="22"/>
          <w:szCs w:val="22"/>
        </w:rPr>
      </w:pPr>
    </w:p>
    <w:p w:rsidR="004E1FA8" w:rsidRDefault="00552C7D" w:rsidP="004E1FA8">
      <w:pPr>
        <w:jc w:val="both"/>
        <w:rPr>
          <w:b/>
          <w:sz w:val="22"/>
          <w:szCs w:val="22"/>
        </w:rPr>
      </w:pPr>
      <w:r>
        <w:rPr>
          <w:b/>
          <w:sz w:val="22"/>
          <w:szCs w:val="22"/>
        </w:rPr>
        <w:t>20/05</w:t>
      </w:r>
      <w:r w:rsidR="004E1FA8" w:rsidRPr="004E1FA8">
        <w:rPr>
          <w:b/>
          <w:sz w:val="22"/>
          <w:szCs w:val="22"/>
        </w:rPr>
        <w:tab/>
        <w:t>Planning</w:t>
      </w:r>
    </w:p>
    <w:p w:rsidR="00FF4EC2" w:rsidRPr="003873A9" w:rsidRDefault="00FF4EC2" w:rsidP="004E1FA8">
      <w:pPr>
        <w:jc w:val="both"/>
        <w:rPr>
          <w:b/>
          <w:sz w:val="22"/>
          <w:szCs w:val="22"/>
        </w:rPr>
      </w:pPr>
    </w:p>
    <w:p w:rsidR="004E1FA8" w:rsidRPr="003873A9" w:rsidRDefault="004E1FA8" w:rsidP="004E1FA8">
      <w:pPr>
        <w:pStyle w:val="ListParagraph"/>
        <w:numPr>
          <w:ilvl w:val="0"/>
          <w:numId w:val="23"/>
        </w:numPr>
        <w:jc w:val="both"/>
        <w:rPr>
          <w:b/>
          <w:sz w:val="22"/>
          <w:szCs w:val="22"/>
        </w:rPr>
      </w:pPr>
      <w:r w:rsidRPr="003873A9">
        <w:rPr>
          <w:b/>
          <w:color w:val="000000"/>
          <w:sz w:val="22"/>
          <w:szCs w:val="22"/>
          <w:lang w:val="en-GB"/>
        </w:rPr>
        <w:t>New application(s) for consideration</w:t>
      </w:r>
    </w:p>
    <w:p w:rsidR="004C3B38" w:rsidRPr="003873A9" w:rsidRDefault="004C3B38" w:rsidP="004C3B38">
      <w:pPr>
        <w:pStyle w:val="ListParagraph"/>
        <w:ind w:left="795"/>
        <w:jc w:val="both"/>
        <w:rPr>
          <w:b/>
          <w:sz w:val="22"/>
          <w:szCs w:val="22"/>
        </w:rPr>
      </w:pPr>
    </w:p>
    <w:p w:rsidR="004E1FA8" w:rsidRPr="003873A9" w:rsidRDefault="007034CD" w:rsidP="004E1FA8">
      <w:pPr>
        <w:numPr>
          <w:ilvl w:val="0"/>
          <w:numId w:val="18"/>
        </w:numPr>
        <w:rPr>
          <w:color w:val="000000"/>
          <w:sz w:val="22"/>
          <w:szCs w:val="22"/>
          <w:lang w:val="en-GB"/>
        </w:rPr>
      </w:pPr>
      <w:hyperlink r:id="rId9" w:history="1">
        <w:r w:rsidR="00552C7D">
          <w:rPr>
            <w:color w:val="0000FF"/>
            <w:sz w:val="22"/>
            <w:szCs w:val="22"/>
            <w:u w:val="single"/>
            <w:lang w:val="en-GB"/>
          </w:rPr>
          <w:t>TWC/2020/0531</w:t>
        </w:r>
      </w:hyperlink>
      <w:r w:rsidR="004E1FA8" w:rsidRPr="004E1FA8">
        <w:rPr>
          <w:color w:val="000000"/>
          <w:sz w:val="22"/>
          <w:szCs w:val="22"/>
          <w:u w:val="single"/>
          <w:lang w:val="en-GB"/>
        </w:rPr>
        <w:t xml:space="preserve">: </w:t>
      </w:r>
      <w:r w:rsidR="00552C7D">
        <w:rPr>
          <w:color w:val="000000"/>
          <w:sz w:val="22"/>
          <w:szCs w:val="22"/>
          <w:u w:val="single"/>
          <w:lang w:val="en-GB"/>
        </w:rPr>
        <w:t>Outline application for the erection of 1</w:t>
      </w:r>
      <w:r w:rsidR="008E4B5F">
        <w:rPr>
          <w:color w:val="000000"/>
          <w:sz w:val="22"/>
          <w:szCs w:val="22"/>
          <w:u w:val="single"/>
          <w:lang w:val="en-GB"/>
        </w:rPr>
        <w:t>n</w:t>
      </w:r>
      <w:r w:rsidR="00552C7D">
        <w:rPr>
          <w:color w:val="000000"/>
          <w:sz w:val="22"/>
          <w:szCs w:val="22"/>
          <w:u w:val="single"/>
          <w:lang w:val="en-GB"/>
        </w:rPr>
        <w:t xml:space="preserve">o. </w:t>
      </w:r>
      <w:proofErr w:type="gramStart"/>
      <w:r w:rsidR="00552C7D">
        <w:rPr>
          <w:color w:val="000000"/>
          <w:sz w:val="22"/>
          <w:szCs w:val="22"/>
          <w:u w:val="single"/>
          <w:lang w:val="en-GB"/>
        </w:rPr>
        <w:t>dwelling</w:t>
      </w:r>
      <w:proofErr w:type="gramEnd"/>
      <w:r w:rsidR="00552C7D">
        <w:rPr>
          <w:color w:val="000000"/>
          <w:sz w:val="22"/>
          <w:szCs w:val="22"/>
          <w:u w:val="single"/>
          <w:lang w:val="en-GB"/>
        </w:rPr>
        <w:t xml:space="preserve"> and garage with associated access and all other matters</w:t>
      </w:r>
      <w:r w:rsidR="008E4B5F">
        <w:rPr>
          <w:color w:val="000000"/>
          <w:sz w:val="22"/>
          <w:szCs w:val="22"/>
          <w:u w:val="single"/>
          <w:lang w:val="en-GB"/>
        </w:rPr>
        <w:t xml:space="preserve"> re</w:t>
      </w:r>
      <w:r w:rsidR="004E1FA8" w:rsidRPr="004E1FA8">
        <w:rPr>
          <w:color w:val="000000"/>
          <w:sz w:val="22"/>
          <w:szCs w:val="22"/>
          <w:lang w:val="en-GB"/>
        </w:rPr>
        <w:t>served</w:t>
      </w:r>
      <w:r w:rsidR="008E4B5F">
        <w:rPr>
          <w:color w:val="000000"/>
          <w:sz w:val="22"/>
          <w:szCs w:val="22"/>
          <w:lang w:val="en-GB"/>
        </w:rPr>
        <w:t xml:space="preserve">, Land between </w:t>
      </w:r>
      <w:proofErr w:type="spellStart"/>
      <w:r w:rsidR="008E4B5F">
        <w:rPr>
          <w:color w:val="000000"/>
          <w:sz w:val="22"/>
          <w:szCs w:val="22"/>
          <w:lang w:val="en-GB"/>
        </w:rPr>
        <w:t>Tibberton</w:t>
      </w:r>
      <w:proofErr w:type="spellEnd"/>
      <w:r w:rsidR="008E4B5F">
        <w:rPr>
          <w:color w:val="000000"/>
          <w:sz w:val="22"/>
          <w:szCs w:val="22"/>
          <w:lang w:val="en-GB"/>
        </w:rPr>
        <w:t xml:space="preserve"> Green &amp; </w:t>
      </w:r>
      <w:proofErr w:type="spellStart"/>
      <w:r w:rsidR="008E4B5F">
        <w:rPr>
          <w:color w:val="000000"/>
          <w:sz w:val="22"/>
          <w:szCs w:val="22"/>
          <w:lang w:val="en-GB"/>
        </w:rPr>
        <w:t>Swn</w:t>
      </w:r>
      <w:proofErr w:type="spellEnd"/>
      <w:r w:rsidR="008E4B5F">
        <w:rPr>
          <w:color w:val="000000"/>
          <w:sz w:val="22"/>
          <w:szCs w:val="22"/>
          <w:lang w:val="en-GB"/>
        </w:rPr>
        <w:t xml:space="preserve"> Y </w:t>
      </w:r>
      <w:proofErr w:type="spellStart"/>
      <w:r w:rsidR="008E4B5F">
        <w:rPr>
          <w:color w:val="000000"/>
          <w:sz w:val="22"/>
          <w:szCs w:val="22"/>
          <w:lang w:val="en-GB"/>
        </w:rPr>
        <w:t>Coed</w:t>
      </w:r>
      <w:proofErr w:type="spellEnd"/>
      <w:r w:rsidR="008E4B5F">
        <w:rPr>
          <w:color w:val="000000"/>
          <w:sz w:val="22"/>
          <w:szCs w:val="22"/>
          <w:lang w:val="en-GB"/>
        </w:rPr>
        <w:t xml:space="preserve">, </w:t>
      </w:r>
      <w:proofErr w:type="spellStart"/>
      <w:r w:rsidR="008E4B5F">
        <w:rPr>
          <w:color w:val="000000"/>
          <w:sz w:val="22"/>
          <w:szCs w:val="22"/>
          <w:lang w:val="en-GB"/>
        </w:rPr>
        <w:t>Tibberton</w:t>
      </w:r>
      <w:proofErr w:type="spellEnd"/>
      <w:r w:rsidR="008E4B5F">
        <w:rPr>
          <w:color w:val="000000"/>
          <w:sz w:val="22"/>
          <w:szCs w:val="22"/>
          <w:lang w:val="en-GB"/>
        </w:rPr>
        <w:t>, Telford Shropshire.</w:t>
      </w:r>
    </w:p>
    <w:p w:rsidR="004C3B38" w:rsidRPr="003873A9" w:rsidRDefault="004C3B38" w:rsidP="004C3B38">
      <w:pPr>
        <w:rPr>
          <w:color w:val="000000"/>
          <w:sz w:val="22"/>
          <w:szCs w:val="22"/>
          <w:lang w:val="en-GB"/>
        </w:rPr>
      </w:pPr>
    </w:p>
    <w:p w:rsidR="00BC7B79" w:rsidRDefault="002E11EE" w:rsidP="002E11EE">
      <w:pPr>
        <w:rPr>
          <w:sz w:val="22"/>
          <w:szCs w:val="22"/>
          <w:lang w:val="en-GB"/>
        </w:rPr>
      </w:pPr>
      <w:r>
        <w:rPr>
          <w:sz w:val="22"/>
          <w:szCs w:val="22"/>
          <w:lang w:val="en-GB"/>
        </w:rPr>
        <w:t xml:space="preserve">               Following</w:t>
      </w:r>
      <w:r w:rsidR="004C3B38" w:rsidRPr="002E11EE">
        <w:rPr>
          <w:sz w:val="22"/>
          <w:szCs w:val="22"/>
          <w:lang w:val="en-GB"/>
        </w:rPr>
        <w:t xml:space="preserve"> discussion</w:t>
      </w:r>
      <w:r w:rsidR="008E4B5F" w:rsidRPr="002E11EE">
        <w:rPr>
          <w:sz w:val="22"/>
          <w:szCs w:val="22"/>
          <w:lang w:val="en-GB"/>
        </w:rPr>
        <w:t>, the</w:t>
      </w:r>
      <w:r w:rsidR="004C3B38" w:rsidRPr="002E11EE">
        <w:rPr>
          <w:sz w:val="22"/>
          <w:szCs w:val="22"/>
          <w:lang w:val="en-GB"/>
        </w:rPr>
        <w:t xml:space="preserve"> </w:t>
      </w:r>
      <w:r w:rsidR="008E4B5F" w:rsidRPr="002E11EE">
        <w:rPr>
          <w:sz w:val="22"/>
          <w:szCs w:val="22"/>
          <w:lang w:val="en-GB"/>
        </w:rPr>
        <w:t>council agreed that the application had failed to prove a</w:t>
      </w:r>
    </w:p>
    <w:p w:rsidR="00BC7B79" w:rsidRDefault="00BC7B79" w:rsidP="002E11EE">
      <w:pPr>
        <w:rPr>
          <w:sz w:val="22"/>
          <w:szCs w:val="22"/>
          <w:lang w:val="en-GB"/>
        </w:rPr>
      </w:pPr>
      <w:r>
        <w:rPr>
          <w:sz w:val="22"/>
          <w:szCs w:val="22"/>
          <w:lang w:val="en-GB"/>
        </w:rPr>
        <w:t xml:space="preserve">           </w:t>
      </w:r>
      <w:r w:rsidR="00094BC3" w:rsidRPr="002E11EE">
        <w:rPr>
          <w:sz w:val="22"/>
          <w:szCs w:val="22"/>
          <w:lang w:val="en-GB"/>
        </w:rPr>
        <w:t xml:space="preserve"> </w:t>
      </w:r>
      <w:r w:rsidR="002E11EE">
        <w:rPr>
          <w:sz w:val="22"/>
          <w:szCs w:val="22"/>
          <w:lang w:val="en-GB"/>
        </w:rPr>
        <w:t xml:space="preserve">   </w:t>
      </w:r>
      <w:proofErr w:type="gramStart"/>
      <w:r w:rsidR="008E4B5F" w:rsidRPr="002E11EE">
        <w:rPr>
          <w:sz w:val="22"/>
          <w:szCs w:val="22"/>
          <w:lang w:val="en-GB"/>
        </w:rPr>
        <w:t>clear</w:t>
      </w:r>
      <w:proofErr w:type="gramEnd"/>
      <w:r w:rsidR="00094BC3" w:rsidRPr="002E11EE">
        <w:rPr>
          <w:sz w:val="22"/>
          <w:szCs w:val="22"/>
          <w:lang w:val="en-GB"/>
        </w:rPr>
        <w:t xml:space="preserve"> need </w:t>
      </w:r>
      <w:r w:rsidR="008E4B5F" w:rsidRPr="002E11EE">
        <w:rPr>
          <w:sz w:val="22"/>
          <w:szCs w:val="22"/>
          <w:lang w:val="en-GB"/>
        </w:rPr>
        <w:t>for a dwelling in this location, and that a precedent had already been set</w:t>
      </w:r>
    </w:p>
    <w:p w:rsidR="00BC7B79" w:rsidRDefault="00BC7B79" w:rsidP="002E11EE">
      <w:pPr>
        <w:rPr>
          <w:sz w:val="22"/>
          <w:szCs w:val="22"/>
          <w:lang w:val="en-GB"/>
        </w:rPr>
      </w:pPr>
      <w:r>
        <w:rPr>
          <w:sz w:val="22"/>
          <w:szCs w:val="22"/>
          <w:lang w:val="en-GB"/>
        </w:rPr>
        <w:t xml:space="preserve">               </w:t>
      </w:r>
      <w:proofErr w:type="gramStart"/>
      <w:r w:rsidR="008E4B5F" w:rsidRPr="002E11EE">
        <w:rPr>
          <w:sz w:val="22"/>
          <w:szCs w:val="22"/>
          <w:lang w:val="en-GB"/>
        </w:rPr>
        <w:t>and</w:t>
      </w:r>
      <w:proofErr w:type="gramEnd"/>
      <w:r w:rsidR="008E4B5F" w:rsidRPr="002E11EE">
        <w:rPr>
          <w:sz w:val="22"/>
          <w:szCs w:val="22"/>
          <w:lang w:val="en-GB"/>
        </w:rPr>
        <w:t xml:space="preserve"> therefore little they could do to stop this at this current time, </w:t>
      </w:r>
      <w:r w:rsidR="00094BC3" w:rsidRPr="002E11EE">
        <w:rPr>
          <w:sz w:val="22"/>
          <w:szCs w:val="22"/>
          <w:lang w:val="en-GB"/>
        </w:rPr>
        <w:t>however they</w:t>
      </w:r>
    </w:p>
    <w:p w:rsidR="00BC7B79" w:rsidRDefault="00BC7B79" w:rsidP="002E11EE">
      <w:pPr>
        <w:rPr>
          <w:sz w:val="22"/>
          <w:szCs w:val="22"/>
          <w:lang w:val="en-GB"/>
        </w:rPr>
      </w:pPr>
      <w:r>
        <w:rPr>
          <w:sz w:val="22"/>
          <w:szCs w:val="22"/>
          <w:lang w:val="en-GB"/>
        </w:rPr>
        <w:t xml:space="preserve">              </w:t>
      </w:r>
      <w:r w:rsidR="008E4B5F" w:rsidRPr="002E11EE">
        <w:rPr>
          <w:sz w:val="22"/>
          <w:szCs w:val="22"/>
          <w:lang w:val="en-GB"/>
        </w:rPr>
        <w:t xml:space="preserve"> </w:t>
      </w:r>
      <w:proofErr w:type="gramStart"/>
      <w:r w:rsidR="008E4B5F" w:rsidRPr="002E11EE">
        <w:rPr>
          <w:sz w:val="22"/>
          <w:szCs w:val="22"/>
          <w:lang w:val="en-GB"/>
        </w:rPr>
        <w:t>would</w:t>
      </w:r>
      <w:proofErr w:type="gramEnd"/>
      <w:r w:rsidR="008E4B5F" w:rsidRPr="002E11EE">
        <w:rPr>
          <w:sz w:val="22"/>
          <w:szCs w:val="22"/>
          <w:lang w:val="en-GB"/>
        </w:rPr>
        <w:t xml:space="preserve"> be sc</w:t>
      </w:r>
      <w:r w:rsidR="00094BC3" w:rsidRPr="002E11EE">
        <w:rPr>
          <w:sz w:val="22"/>
          <w:szCs w:val="22"/>
          <w:lang w:val="en-GB"/>
        </w:rPr>
        <w:t>r</w:t>
      </w:r>
      <w:r w:rsidR="008E4B5F" w:rsidRPr="002E11EE">
        <w:rPr>
          <w:sz w:val="22"/>
          <w:szCs w:val="22"/>
          <w:lang w:val="en-GB"/>
        </w:rPr>
        <w:t xml:space="preserve">utinising the application again under the </w:t>
      </w:r>
      <w:r w:rsidR="00094BC3" w:rsidRPr="002E11EE">
        <w:rPr>
          <w:sz w:val="22"/>
          <w:szCs w:val="22"/>
          <w:lang w:val="en-GB"/>
        </w:rPr>
        <w:t>r</w:t>
      </w:r>
      <w:r w:rsidR="008E4B5F" w:rsidRPr="002E11EE">
        <w:rPr>
          <w:sz w:val="22"/>
          <w:szCs w:val="22"/>
          <w:lang w:val="en-GB"/>
        </w:rPr>
        <w:t>eserved matters,</w:t>
      </w:r>
      <w:r w:rsidR="00094BC3" w:rsidRPr="002E11EE">
        <w:rPr>
          <w:sz w:val="22"/>
          <w:szCs w:val="22"/>
          <w:lang w:val="en-GB"/>
        </w:rPr>
        <w:t xml:space="preserve"> future</w:t>
      </w:r>
    </w:p>
    <w:p w:rsidR="004C3B38" w:rsidRPr="003873A9" w:rsidRDefault="00BC7B79" w:rsidP="002E11EE">
      <w:pPr>
        <w:rPr>
          <w:lang w:val="en-GB"/>
        </w:rPr>
      </w:pPr>
      <w:r>
        <w:rPr>
          <w:sz w:val="22"/>
          <w:szCs w:val="22"/>
          <w:lang w:val="en-GB"/>
        </w:rPr>
        <w:t xml:space="preserve">              </w:t>
      </w:r>
      <w:r w:rsidR="00094BC3" w:rsidRPr="002E11EE">
        <w:rPr>
          <w:sz w:val="22"/>
          <w:szCs w:val="22"/>
          <w:lang w:val="en-GB"/>
        </w:rPr>
        <w:t xml:space="preserve"> </w:t>
      </w:r>
      <w:proofErr w:type="gramStart"/>
      <w:r w:rsidR="00094BC3" w:rsidRPr="002E11EE">
        <w:rPr>
          <w:sz w:val="22"/>
          <w:szCs w:val="22"/>
          <w:lang w:val="en-GB"/>
        </w:rPr>
        <w:t>development</w:t>
      </w:r>
      <w:r w:rsidR="002E11EE">
        <w:rPr>
          <w:sz w:val="22"/>
          <w:szCs w:val="22"/>
          <w:lang w:val="en-GB"/>
        </w:rPr>
        <w:t>s</w:t>
      </w:r>
      <w:proofErr w:type="gramEnd"/>
      <w:r w:rsidR="00094BC3" w:rsidRPr="002E11EE">
        <w:rPr>
          <w:sz w:val="22"/>
          <w:szCs w:val="22"/>
          <w:lang w:val="en-GB"/>
        </w:rPr>
        <w:t xml:space="preserve"> should be in line with the councils Local Development Plan.</w:t>
      </w:r>
      <w:r w:rsidR="00094BC3">
        <w:rPr>
          <w:lang w:val="en-GB"/>
        </w:rPr>
        <w:t xml:space="preserve"> </w:t>
      </w:r>
      <w:r w:rsidR="008E4B5F">
        <w:rPr>
          <w:lang w:val="en-GB"/>
        </w:rPr>
        <w:t xml:space="preserve"> .</w:t>
      </w:r>
    </w:p>
    <w:p w:rsidR="004C3B38" w:rsidRPr="004E1FA8" w:rsidRDefault="004C3B38" w:rsidP="004C3B38">
      <w:pPr>
        <w:rPr>
          <w:color w:val="000000"/>
          <w:sz w:val="22"/>
          <w:szCs w:val="22"/>
          <w:lang w:val="en-GB"/>
        </w:rPr>
      </w:pPr>
      <w:r w:rsidRPr="003873A9">
        <w:rPr>
          <w:color w:val="000000"/>
          <w:sz w:val="22"/>
          <w:szCs w:val="22"/>
          <w:lang w:val="en-GB"/>
        </w:rPr>
        <w:t xml:space="preserve"> </w:t>
      </w:r>
    </w:p>
    <w:p w:rsidR="003873A9" w:rsidRDefault="007034CD" w:rsidP="003873A9">
      <w:pPr>
        <w:numPr>
          <w:ilvl w:val="0"/>
          <w:numId w:val="18"/>
        </w:numPr>
        <w:rPr>
          <w:color w:val="000000"/>
          <w:sz w:val="22"/>
          <w:szCs w:val="22"/>
          <w:lang w:val="en-GB"/>
        </w:rPr>
      </w:pPr>
      <w:hyperlink r:id="rId10" w:history="1">
        <w:r w:rsidR="004E1FA8" w:rsidRPr="004E1FA8">
          <w:rPr>
            <w:color w:val="0000FF"/>
            <w:sz w:val="22"/>
            <w:szCs w:val="22"/>
            <w:u w:val="single"/>
            <w:lang w:val="en-GB"/>
          </w:rPr>
          <w:t>TWC/20</w:t>
        </w:r>
        <w:r w:rsidR="002E11EE">
          <w:rPr>
            <w:color w:val="0000FF"/>
            <w:sz w:val="22"/>
            <w:szCs w:val="22"/>
            <w:u w:val="single"/>
            <w:lang w:val="en-GB"/>
          </w:rPr>
          <w:t>20</w:t>
        </w:r>
        <w:r w:rsidR="004E1FA8" w:rsidRPr="004E1FA8">
          <w:rPr>
            <w:color w:val="0000FF"/>
            <w:sz w:val="22"/>
            <w:szCs w:val="22"/>
            <w:u w:val="single"/>
            <w:lang w:val="en-GB"/>
          </w:rPr>
          <w:t>/0</w:t>
        </w:r>
        <w:r w:rsidR="002E11EE">
          <w:rPr>
            <w:color w:val="0000FF"/>
            <w:sz w:val="22"/>
            <w:szCs w:val="22"/>
            <w:u w:val="single"/>
            <w:lang w:val="en-GB"/>
          </w:rPr>
          <w:t>505</w:t>
        </w:r>
      </w:hyperlink>
      <w:r w:rsidR="004E1FA8" w:rsidRPr="004E1FA8">
        <w:rPr>
          <w:color w:val="000000"/>
          <w:sz w:val="22"/>
          <w:szCs w:val="22"/>
          <w:lang w:val="en-GB"/>
        </w:rPr>
        <w:t>:</w:t>
      </w:r>
      <w:r w:rsidR="002E11EE">
        <w:rPr>
          <w:color w:val="000000"/>
          <w:sz w:val="22"/>
          <w:szCs w:val="22"/>
          <w:lang w:val="en-GB"/>
        </w:rPr>
        <w:t xml:space="preserve"> Erection of a single storey extension 52 </w:t>
      </w:r>
      <w:proofErr w:type="spellStart"/>
      <w:r w:rsidR="002E11EE">
        <w:rPr>
          <w:color w:val="000000"/>
          <w:sz w:val="22"/>
          <w:szCs w:val="22"/>
          <w:lang w:val="en-GB"/>
        </w:rPr>
        <w:t>Cherrington</w:t>
      </w:r>
      <w:proofErr w:type="spellEnd"/>
      <w:r w:rsidR="002E11EE">
        <w:rPr>
          <w:color w:val="000000"/>
          <w:sz w:val="22"/>
          <w:szCs w:val="22"/>
          <w:lang w:val="en-GB"/>
        </w:rPr>
        <w:t xml:space="preserve"> Road </w:t>
      </w:r>
      <w:proofErr w:type="spellStart"/>
      <w:r w:rsidR="002E11EE">
        <w:rPr>
          <w:color w:val="000000"/>
          <w:sz w:val="22"/>
          <w:szCs w:val="22"/>
          <w:lang w:val="en-GB"/>
        </w:rPr>
        <w:t>Tibberton</w:t>
      </w:r>
      <w:proofErr w:type="spellEnd"/>
      <w:r w:rsidR="002E11EE">
        <w:rPr>
          <w:color w:val="000000"/>
          <w:sz w:val="22"/>
          <w:szCs w:val="22"/>
          <w:lang w:val="en-GB"/>
        </w:rPr>
        <w:t xml:space="preserve"> Newport.</w:t>
      </w:r>
    </w:p>
    <w:p w:rsidR="002E11EE" w:rsidRDefault="002E11EE" w:rsidP="002E11EE">
      <w:pPr>
        <w:rPr>
          <w:color w:val="000000"/>
          <w:sz w:val="22"/>
          <w:szCs w:val="22"/>
          <w:lang w:val="en-GB"/>
        </w:rPr>
      </w:pPr>
    </w:p>
    <w:p w:rsidR="002E11EE" w:rsidRDefault="002E11EE" w:rsidP="002E11EE">
      <w:pPr>
        <w:ind w:left="1155"/>
        <w:rPr>
          <w:color w:val="000000"/>
          <w:sz w:val="22"/>
          <w:szCs w:val="22"/>
          <w:lang w:val="en-GB"/>
        </w:rPr>
      </w:pPr>
      <w:r>
        <w:rPr>
          <w:color w:val="000000"/>
          <w:sz w:val="22"/>
          <w:szCs w:val="22"/>
          <w:lang w:val="en-GB"/>
        </w:rPr>
        <w:t>Discussed but no objections</w:t>
      </w:r>
    </w:p>
    <w:p w:rsidR="002E11EE" w:rsidRDefault="002E11EE" w:rsidP="002E11EE">
      <w:pPr>
        <w:ind w:left="1155"/>
        <w:rPr>
          <w:color w:val="000000"/>
          <w:sz w:val="22"/>
          <w:szCs w:val="22"/>
          <w:lang w:val="en-GB"/>
        </w:rPr>
      </w:pPr>
    </w:p>
    <w:p w:rsidR="004E1FA8" w:rsidRDefault="007034CD" w:rsidP="004E1FA8">
      <w:pPr>
        <w:numPr>
          <w:ilvl w:val="0"/>
          <w:numId w:val="18"/>
        </w:numPr>
        <w:rPr>
          <w:color w:val="000000"/>
          <w:sz w:val="22"/>
          <w:szCs w:val="22"/>
          <w:lang w:val="en-GB"/>
        </w:rPr>
      </w:pPr>
      <w:hyperlink r:id="rId11" w:history="1">
        <w:r w:rsidR="004E1FA8" w:rsidRPr="004E1FA8">
          <w:rPr>
            <w:color w:val="0000FF"/>
            <w:sz w:val="22"/>
            <w:szCs w:val="22"/>
            <w:u w:val="single"/>
            <w:lang w:val="en-GB"/>
          </w:rPr>
          <w:t>TWC/2</w:t>
        </w:r>
        <w:r w:rsidR="002E11EE">
          <w:rPr>
            <w:color w:val="0000FF"/>
            <w:sz w:val="22"/>
            <w:szCs w:val="22"/>
            <w:u w:val="single"/>
            <w:lang w:val="en-GB"/>
          </w:rPr>
          <w:t>20/0493</w:t>
        </w:r>
      </w:hyperlink>
      <w:r w:rsidR="002E11EE">
        <w:rPr>
          <w:color w:val="0000FF"/>
          <w:sz w:val="22"/>
          <w:szCs w:val="22"/>
          <w:u w:val="single"/>
          <w:lang w:val="en-GB"/>
        </w:rPr>
        <w:t>:</w:t>
      </w:r>
      <w:r w:rsidR="002E11EE" w:rsidRPr="002E11EE">
        <w:rPr>
          <w:color w:val="0000FF"/>
          <w:sz w:val="22"/>
          <w:szCs w:val="22"/>
          <w:lang w:val="en-GB"/>
        </w:rPr>
        <w:t xml:space="preserve"> </w:t>
      </w:r>
      <w:r w:rsidR="002E11EE">
        <w:rPr>
          <w:color w:val="000000"/>
          <w:sz w:val="22"/>
          <w:szCs w:val="22"/>
          <w:lang w:val="en-GB"/>
        </w:rPr>
        <w:t xml:space="preserve">Erection of 1no. </w:t>
      </w:r>
      <w:proofErr w:type="gramStart"/>
      <w:r w:rsidR="002E11EE">
        <w:rPr>
          <w:color w:val="000000"/>
          <w:sz w:val="22"/>
          <w:szCs w:val="22"/>
          <w:lang w:val="en-GB"/>
        </w:rPr>
        <w:t>dwelling</w:t>
      </w:r>
      <w:proofErr w:type="gramEnd"/>
      <w:r w:rsidR="002E11EE">
        <w:rPr>
          <w:color w:val="000000"/>
          <w:sz w:val="22"/>
          <w:szCs w:val="22"/>
          <w:lang w:val="en-GB"/>
        </w:rPr>
        <w:t xml:space="preserve">, Site of Field Gate House, 66 Back Lane, </w:t>
      </w:r>
      <w:proofErr w:type="spellStart"/>
      <w:r w:rsidR="002E11EE">
        <w:rPr>
          <w:color w:val="000000"/>
          <w:sz w:val="22"/>
          <w:szCs w:val="22"/>
          <w:lang w:val="en-GB"/>
        </w:rPr>
        <w:t>Tibberton</w:t>
      </w:r>
      <w:proofErr w:type="spellEnd"/>
      <w:r w:rsidR="002E11EE">
        <w:rPr>
          <w:color w:val="000000"/>
          <w:sz w:val="22"/>
          <w:szCs w:val="22"/>
          <w:lang w:val="en-GB"/>
        </w:rPr>
        <w:t>, Newport Shropshire.</w:t>
      </w:r>
    </w:p>
    <w:p w:rsidR="002E11EE" w:rsidRDefault="002E11EE" w:rsidP="002E11EE">
      <w:pPr>
        <w:rPr>
          <w:color w:val="000000"/>
          <w:sz w:val="22"/>
          <w:szCs w:val="22"/>
          <w:lang w:val="en-GB"/>
        </w:rPr>
      </w:pPr>
      <w:r>
        <w:rPr>
          <w:color w:val="000000"/>
          <w:sz w:val="22"/>
          <w:szCs w:val="22"/>
          <w:lang w:val="en-GB"/>
        </w:rPr>
        <w:t xml:space="preserve">                </w:t>
      </w:r>
    </w:p>
    <w:p w:rsidR="002E11EE" w:rsidRDefault="002E11EE" w:rsidP="002E11EE">
      <w:pPr>
        <w:rPr>
          <w:color w:val="000000"/>
          <w:sz w:val="22"/>
          <w:szCs w:val="22"/>
          <w:lang w:val="en-GB"/>
        </w:rPr>
      </w:pPr>
      <w:r>
        <w:rPr>
          <w:color w:val="000000"/>
          <w:sz w:val="22"/>
          <w:szCs w:val="22"/>
          <w:lang w:val="en-GB"/>
        </w:rPr>
        <w:t xml:space="preserve">            </w:t>
      </w:r>
      <w:r w:rsidR="00BC7B79">
        <w:rPr>
          <w:color w:val="000000"/>
          <w:sz w:val="22"/>
          <w:szCs w:val="22"/>
          <w:lang w:val="en-GB"/>
        </w:rPr>
        <w:t xml:space="preserve">Following discussion Cllrs felt that this property was not in keeping with the nearby   </w:t>
      </w:r>
    </w:p>
    <w:p w:rsidR="00BC7B79" w:rsidRDefault="00BC7B79" w:rsidP="002E11EE">
      <w:pPr>
        <w:rPr>
          <w:color w:val="000000"/>
          <w:sz w:val="22"/>
          <w:szCs w:val="22"/>
          <w:lang w:val="en-GB"/>
        </w:rPr>
      </w:pPr>
      <w:r>
        <w:rPr>
          <w:color w:val="000000"/>
          <w:sz w:val="22"/>
          <w:szCs w:val="22"/>
          <w:lang w:val="en-GB"/>
        </w:rPr>
        <w:t xml:space="preserve">            </w:t>
      </w:r>
      <w:proofErr w:type="gramStart"/>
      <w:r>
        <w:rPr>
          <w:color w:val="000000"/>
          <w:sz w:val="22"/>
          <w:szCs w:val="22"/>
          <w:lang w:val="en-GB"/>
        </w:rPr>
        <w:t>Houses,</w:t>
      </w:r>
      <w:proofErr w:type="gramEnd"/>
      <w:r>
        <w:rPr>
          <w:color w:val="000000"/>
          <w:sz w:val="22"/>
          <w:szCs w:val="22"/>
          <w:lang w:val="en-GB"/>
        </w:rPr>
        <w:t xml:space="preserve"> and that natural hedging should be used instead of fencing in keeping with</w:t>
      </w:r>
    </w:p>
    <w:p w:rsidR="0074440D" w:rsidRDefault="00BC7B79" w:rsidP="00461901">
      <w:pPr>
        <w:rPr>
          <w:color w:val="000000"/>
          <w:sz w:val="22"/>
          <w:szCs w:val="22"/>
          <w:lang w:val="en-GB"/>
        </w:rPr>
      </w:pPr>
      <w:r>
        <w:rPr>
          <w:color w:val="000000"/>
          <w:sz w:val="22"/>
          <w:szCs w:val="22"/>
          <w:lang w:val="en-GB"/>
        </w:rPr>
        <w:t xml:space="preserve">            </w:t>
      </w:r>
      <w:proofErr w:type="gramStart"/>
      <w:r>
        <w:rPr>
          <w:color w:val="000000"/>
          <w:sz w:val="22"/>
          <w:szCs w:val="22"/>
          <w:lang w:val="en-GB"/>
        </w:rPr>
        <w:t>Its surroundings.</w:t>
      </w:r>
      <w:proofErr w:type="gramEnd"/>
    </w:p>
    <w:p w:rsidR="0074440D" w:rsidRDefault="0074440D" w:rsidP="00461901">
      <w:pPr>
        <w:rPr>
          <w:color w:val="000000"/>
          <w:sz w:val="22"/>
          <w:szCs w:val="22"/>
          <w:lang w:val="en-GB"/>
        </w:rPr>
      </w:pPr>
    </w:p>
    <w:p w:rsidR="003E456D" w:rsidRPr="003873A9" w:rsidRDefault="00461901" w:rsidP="00484799">
      <w:pPr>
        <w:rPr>
          <w:color w:val="000000"/>
          <w:sz w:val="22"/>
          <w:szCs w:val="22"/>
          <w:lang w:val="en-GB"/>
        </w:rPr>
      </w:pPr>
      <w:r w:rsidRPr="003873A9">
        <w:rPr>
          <w:color w:val="000000"/>
          <w:sz w:val="22"/>
          <w:szCs w:val="22"/>
          <w:lang w:val="en-GB"/>
        </w:rPr>
        <w:tab/>
      </w:r>
    </w:p>
    <w:p w:rsidR="004E1FA8" w:rsidRPr="003873A9" w:rsidRDefault="004E1FA8" w:rsidP="00F33B12">
      <w:pPr>
        <w:pStyle w:val="ListParagraph"/>
        <w:numPr>
          <w:ilvl w:val="0"/>
          <w:numId w:val="23"/>
        </w:numPr>
        <w:rPr>
          <w:b/>
          <w:sz w:val="22"/>
          <w:szCs w:val="22"/>
          <w:lang w:val="en-GB"/>
        </w:rPr>
      </w:pPr>
      <w:r w:rsidRPr="003873A9">
        <w:rPr>
          <w:b/>
          <w:sz w:val="22"/>
          <w:szCs w:val="22"/>
          <w:lang w:val="en-GB"/>
        </w:rPr>
        <w:t>Applications decided since the previous Council meeting</w:t>
      </w:r>
    </w:p>
    <w:p w:rsidR="00F33B12" w:rsidRPr="004E1FA8" w:rsidRDefault="00F33B12" w:rsidP="003E456D">
      <w:pPr>
        <w:pStyle w:val="ListParagraph"/>
        <w:ind w:left="0"/>
        <w:rPr>
          <w:color w:val="000000"/>
          <w:sz w:val="22"/>
          <w:szCs w:val="22"/>
          <w:lang w:val="en-GB"/>
        </w:rPr>
      </w:pPr>
    </w:p>
    <w:p w:rsidR="004E1FA8" w:rsidRPr="003873A9" w:rsidRDefault="004E1FA8" w:rsidP="004E1FA8">
      <w:pPr>
        <w:numPr>
          <w:ilvl w:val="0"/>
          <w:numId w:val="19"/>
        </w:numPr>
        <w:rPr>
          <w:color w:val="000000"/>
          <w:sz w:val="22"/>
          <w:szCs w:val="22"/>
          <w:lang w:val="en-GB"/>
        </w:rPr>
      </w:pPr>
      <w:r w:rsidRPr="004E1FA8">
        <w:rPr>
          <w:color w:val="000000"/>
          <w:sz w:val="22"/>
          <w:szCs w:val="22"/>
          <w:u w:val="single"/>
        </w:rPr>
        <w:t>TWC/20</w:t>
      </w:r>
      <w:r w:rsidR="0074440D">
        <w:rPr>
          <w:color w:val="000000"/>
          <w:sz w:val="22"/>
          <w:szCs w:val="22"/>
          <w:u w:val="single"/>
        </w:rPr>
        <w:t>20</w:t>
      </w:r>
      <w:r w:rsidRPr="004E1FA8">
        <w:rPr>
          <w:color w:val="000000"/>
          <w:sz w:val="22"/>
          <w:szCs w:val="22"/>
          <w:u w:val="single"/>
        </w:rPr>
        <w:t>/0</w:t>
      </w:r>
      <w:r w:rsidR="0074440D">
        <w:rPr>
          <w:color w:val="000000"/>
          <w:sz w:val="22"/>
          <w:szCs w:val="22"/>
          <w:u w:val="single"/>
        </w:rPr>
        <w:t>351</w:t>
      </w:r>
      <w:r w:rsidRPr="004E1FA8">
        <w:rPr>
          <w:color w:val="000000"/>
          <w:sz w:val="22"/>
          <w:szCs w:val="22"/>
          <w:u w:val="single"/>
        </w:rPr>
        <w:t>:</w:t>
      </w:r>
      <w:r w:rsidRPr="004E1FA8">
        <w:rPr>
          <w:color w:val="000000"/>
          <w:sz w:val="22"/>
          <w:szCs w:val="22"/>
        </w:rPr>
        <w:t xml:space="preserve"> </w:t>
      </w:r>
      <w:r w:rsidR="0074440D">
        <w:rPr>
          <w:color w:val="000000"/>
          <w:sz w:val="22"/>
          <w:szCs w:val="22"/>
        </w:rPr>
        <w:t xml:space="preserve">Reserved matters application for the </w:t>
      </w:r>
      <w:proofErr w:type="spellStart"/>
      <w:r w:rsidR="0074440D">
        <w:rPr>
          <w:color w:val="000000"/>
          <w:sz w:val="22"/>
          <w:szCs w:val="22"/>
        </w:rPr>
        <w:t>rerection</w:t>
      </w:r>
      <w:proofErr w:type="spellEnd"/>
      <w:r w:rsidR="0074440D">
        <w:rPr>
          <w:color w:val="000000"/>
          <w:sz w:val="22"/>
          <w:szCs w:val="22"/>
        </w:rPr>
        <w:t xml:space="preserve"> of 3no. dwellings with </w:t>
      </w:r>
      <w:proofErr w:type="spellStart"/>
      <w:r w:rsidR="0074440D">
        <w:rPr>
          <w:color w:val="000000"/>
          <w:sz w:val="22"/>
          <w:szCs w:val="22"/>
        </w:rPr>
        <w:t>access,appearance,landscaping,layout</w:t>
      </w:r>
      <w:proofErr w:type="spellEnd"/>
      <w:r w:rsidR="0074440D">
        <w:rPr>
          <w:color w:val="000000"/>
          <w:sz w:val="22"/>
          <w:szCs w:val="22"/>
        </w:rPr>
        <w:t xml:space="preserve"> and </w:t>
      </w:r>
      <w:proofErr w:type="spellStart"/>
      <w:r w:rsidR="0074440D">
        <w:rPr>
          <w:color w:val="000000"/>
          <w:sz w:val="22"/>
          <w:szCs w:val="22"/>
        </w:rPr>
        <w:t>scal</w:t>
      </w:r>
      <w:proofErr w:type="spellEnd"/>
      <w:r w:rsidR="0074440D">
        <w:rPr>
          <w:color w:val="000000"/>
          <w:sz w:val="22"/>
          <w:szCs w:val="22"/>
        </w:rPr>
        <w:t xml:space="preserve"> in pursuant to outline permission TWC/2016/0365 Site of Sutherland Farm, Back Lane, </w:t>
      </w:r>
      <w:proofErr w:type="spellStart"/>
      <w:r w:rsidR="0074440D">
        <w:rPr>
          <w:color w:val="000000"/>
          <w:sz w:val="22"/>
          <w:szCs w:val="22"/>
        </w:rPr>
        <w:t>Tibberton</w:t>
      </w:r>
      <w:proofErr w:type="spellEnd"/>
      <w:r w:rsidR="0074440D">
        <w:rPr>
          <w:color w:val="000000"/>
          <w:sz w:val="22"/>
          <w:szCs w:val="22"/>
        </w:rPr>
        <w:t>, Newport, Reserved matters granted.</w:t>
      </w:r>
    </w:p>
    <w:p w:rsidR="0085048D" w:rsidRPr="004E1FA8" w:rsidRDefault="0085048D" w:rsidP="0085048D">
      <w:pPr>
        <w:ind w:left="1080"/>
        <w:rPr>
          <w:color w:val="000000"/>
          <w:sz w:val="22"/>
          <w:szCs w:val="22"/>
          <w:lang w:val="en-GB"/>
        </w:rPr>
      </w:pPr>
    </w:p>
    <w:p w:rsidR="0085048D" w:rsidRPr="003873A9" w:rsidRDefault="0074440D" w:rsidP="0085048D">
      <w:pPr>
        <w:rPr>
          <w:b/>
          <w:sz w:val="22"/>
          <w:szCs w:val="22"/>
        </w:rPr>
      </w:pPr>
      <w:r>
        <w:rPr>
          <w:b/>
          <w:sz w:val="22"/>
          <w:szCs w:val="22"/>
        </w:rPr>
        <w:t>20/06</w:t>
      </w:r>
      <w:r w:rsidR="00927F32" w:rsidRPr="00927F32">
        <w:rPr>
          <w:b/>
          <w:sz w:val="22"/>
          <w:szCs w:val="22"/>
        </w:rPr>
        <w:tab/>
      </w:r>
      <w:r w:rsidR="00927F32" w:rsidRPr="00927F32">
        <w:rPr>
          <w:b/>
          <w:sz w:val="22"/>
          <w:szCs w:val="22"/>
        </w:rPr>
        <w:tab/>
        <w:t>Any other business/Matters for Information</w:t>
      </w:r>
      <w:r w:rsidR="0085048D" w:rsidRPr="003873A9">
        <w:rPr>
          <w:b/>
          <w:sz w:val="22"/>
          <w:szCs w:val="22"/>
        </w:rPr>
        <w:t xml:space="preserve"> </w:t>
      </w:r>
    </w:p>
    <w:p w:rsidR="0085048D" w:rsidRPr="003873A9" w:rsidRDefault="0085048D" w:rsidP="0085048D">
      <w:pPr>
        <w:rPr>
          <w:b/>
          <w:sz w:val="22"/>
          <w:szCs w:val="22"/>
        </w:rPr>
      </w:pPr>
    </w:p>
    <w:p w:rsidR="00927F32" w:rsidRDefault="0074440D" w:rsidP="0085048D">
      <w:pPr>
        <w:pStyle w:val="ListParagraph"/>
        <w:numPr>
          <w:ilvl w:val="0"/>
          <w:numId w:val="26"/>
        </w:numPr>
        <w:rPr>
          <w:sz w:val="22"/>
          <w:szCs w:val="22"/>
        </w:rPr>
      </w:pPr>
      <w:r w:rsidRPr="00A6318B">
        <w:rPr>
          <w:b/>
          <w:sz w:val="22"/>
          <w:szCs w:val="22"/>
        </w:rPr>
        <w:t>Affordable Rural Ex</w:t>
      </w:r>
      <w:r w:rsidR="00A6318B" w:rsidRPr="00A6318B">
        <w:rPr>
          <w:b/>
          <w:sz w:val="22"/>
          <w:szCs w:val="22"/>
        </w:rPr>
        <w:t>c</w:t>
      </w:r>
      <w:r w:rsidRPr="00A6318B">
        <w:rPr>
          <w:b/>
          <w:sz w:val="22"/>
          <w:szCs w:val="22"/>
        </w:rPr>
        <w:t xml:space="preserve">eption Dwelling sited adjacent to 19 </w:t>
      </w:r>
      <w:proofErr w:type="spellStart"/>
      <w:r w:rsidRPr="00A6318B">
        <w:rPr>
          <w:b/>
          <w:sz w:val="22"/>
          <w:szCs w:val="22"/>
        </w:rPr>
        <w:t>Cherrington</w:t>
      </w:r>
      <w:proofErr w:type="spellEnd"/>
      <w:r w:rsidRPr="00A6318B">
        <w:rPr>
          <w:b/>
          <w:sz w:val="22"/>
          <w:szCs w:val="22"/>
        </w:rPr>
        <w:t xml:space="preserve"> House</w:t>
      </w:r>
      <w:r>
        <w:rPr>
          <w:sz w:val="22"/>
          <w:szCs w:val="22"/>
        </w:rPr>
        <w:t xml:space="preserve">. This was discussed at the meeting and </w:t>
      </w:r>
      <w:r w:rsidR="00270E29">
        <w:rPr>
          <w:sz w:val="22"/>
          <w:szCs w:val="22"/>
        </w:rPr>
        <w:t>the councilors all agreed the dwelling had its merits.</w:t>
      </w:r>
      <w:bookmarkStart w:id="0" w:name="_GoBack"/>
      <w:bookmarkEnd w:id="0"/>
    </w:p>
    <w:p w:rsidR="00077931" w:rsidRPr="003873A9" w:rsidRDefault="00077931" w:rsidP="00077931">
      <w:pPr>
        <w:pStyle w:val="ListParagraph"/>
        <w:ind w:left="1080"/>
        <w:rPr>
          <w:sz w:val="22"/>
          <w:szCs w:val="22"/>
        </w:rPr>
      </w:pPr>
    </w:p>
    <w:p w:rsidR="0085048D" w:rsidRDefault="00A6318B" w:rsidP="0085048D">
      <w:pPr>
        <w:pStyle w:val="ListParagraph"/>
        <w:numPr>
          <w:ilvl w:val="0"/>
          <w:numId w:val="26"/>
        </w:numPr>
        <w:rPr>
          <w:sz w:val="22"/>
          <w:szCs w:val="22"/>
        </w:rPr>
      </w:pPr>
      <w:r w:rsidRPr="00A6318B">
        <w:rPr>
          <w:b/>
          <w:sz w:val="22"/>
          <w:szCs w:val="22"/>
        </w:rPr>
        <w:t>Request for the removal of the kissing gate</w:t>
      </w:r>
      <w:r>
        <w:rPr>
          <w:sz w:val="22"/>
          <w:szCs w:val="22"/>
        </w:rPr>
        <w:t xml:space="preserve"> – since the meeting the gate has been removed, the Clerk to write to TWC to confirm the current situation, council would like to see a gate at the end of the lane with a latch on to prevent children running straight out into the road.</w:t>
      </w:r>
    </w:p>
    <w:p w:rsidR="00077931" w:rsidRPr="003873A9" w:rsidRDefault="00077931" w:rsidP="00077931">
      <w:pPr>
        <w:pStyle w:val="ListParagraph"/>
        <w:ind w:left="1080"/>
        <w:rPr>
          <w:sz w:val="22"/>
          <w:szCs w:val="22"/>
        </w:rPr>
      </w:pPr>
    </w:p>
    <w:p w:rsidR="0085048D" w:rsidRPr="00A6318B" w:rsidRDefault="00A6318B" w:rsidP="0085048D">
      <w:pPr>
        <w:pStyle w:val="ListParagraph"/>
        <w:numPr>
          <w:ilvl w:val="0"/>
          <w:numId w:val="26"/>
        </w:numPr>
        <w:rPr>
          <w:b/>
          <w:sz w:val="22"/>
          <w:szCs w:val="22"/>
        </w:rPr>
      </w:pPr>
      <w:r w:rsidRPr="00A6318B">
        <w:rPr>
          <w:b/>
          <w:sz w:val="22"/>
          <w:szCs w:val="22"/>
        </w:rPr>
        <w:t>Parish Garden</w:t>
      </w:r>
      <w:r>
        <w:rPr>
          <w:sz w:val="22"/>
          <w:szCs w:val="22"/>
        </w:rPr>
        <w:t xml:space="preserve"> The council liked the idea of </w:t>
      </w:r>
      <w:proofErr w:type="gramStart"/>
      <w:r>
        <w:rPr>
          <w:sz w:val="22"/>
          <w:szCs w:val="22"/>
        </w:rPr>
        <w:t>this,</w:t>
      </w:r>
      <w:proofErr w:type="gramEnd"/>
      <w:r>
        <w:rPr>
          <w:sz w:val="22"/>
          <w:szCs w:val="22"/>
        </w:rPr>
        <w:t xml:space="preserve"> however they would need to look further into the idea. Cllr </w:t>
      </w:r>
      <w:proofErr w:type="spellStart"/>
      <w:r>
        <w:rPr>
          <w:sz w:val="22"/>
          <w:szCs w:val="22"/>
        </w:rPr>
        <w:t>Eyles</w:t>
      </w:r>
      <w:proofErr w:type="spellEnd"/>
      <w:r>
        <w:rPr>
          <w:sz w:val="22"/>
          <w:szCs w:val="22"/>
        </w:rPr>
        <w:t xml:space="preserve"> to talk to TWC about the idea.</w:t>
      </w:r>
    </w:p>
    <w:p w:rsidR="00A6318B" w:rsidRPr="00A6318B" w:rsidRDefault="00A6318B" w:rsidP="00A6318B">
      <w:pPr>
        <w:pStyle w:val="ListParagraph"/>
        <w:rPr>
          <w:b/>
          <w:sz w:val="22"/>
          <w:szCs w:val="22"/>
        </w:rPr>
      </w:pPr>
    </w:p>
    <w:p w:rsidR="00A6318B" w:rsidRDefault="00A6318B" w:rsidP="0085048D">
      <w:pPr>
        <w:pStyle w:val="ListParagraph"/>
        <w:numPr>
          <w:ilvl w:val="0"/>
          <w:numId w:val="26"/>
        </w:numPr>
        <w:rPr>
          <w:sz w:val="22"/>
          <w:szCs w:val="22"/>
        </w:rPr>
      </w:pPr>
      <w:r>
        <w:rPr>
          <w:b/>
          <w:sz w:val="22"/>
          <w:szCs w:val="22"/>
        </w:rPr>
        <w:lastRenderedPageBreak/>
        <w:t xml:space="preserve">The Old Telephone Box </w:t>
      </w:r>
      <w:r w:rsidRPr="00A6318B">
        <w:rPr>
          <w:sz w:val="22"/>
          <w:szCs w:val="22"/>
        </w:rPr>
        <w:t>Cllrs agreed that the phone box needed some TLC, mainly the ivy being removed and then repainted</w:t>
      </w:r>
      <w:r>
        <w:rPr>
          <w:sz w:val="22"/>
          <w:szCs w:val="22"/>
        </w:rPr>
        <w:t xml:space="preserve"> back to its original </w:t>
      </w:r>
      <w:proofErr w:type="spellStart"/>
      <w:r>
        <w:rPr>
          <w:sz w:val="22"/>
          <w:szCs w:val="22"/>
        </w:rPr>
        <w:t>colour</w:t>
      </w:r>
      <w:proofErr w:type="spellEnd"/>
      <w:r>
        <w:rPr>
          <w:sz w:val="22"/>
          <w:szCs w:val="22"/>
        </w:rPr>
        <w:t>. The council to set a date where a working party will go the telephone box and do the jobs needed.</w:t>
      </w:r>
    </w:p>
    <w:p w:rsidR="00A6318B" w:rsidRPr="00A6318B" w:rsidRDefault="00A6318B" w:rsidP="00A6318B">
      <w:pPr>
        <w:pStyle w:val="ListParagraph"/>
        <w:rPr>
          <w:sz w:val="22"/>
          <w:szCs w:val="22"/>
        </w:rPr>
      </w:pPr>
    </w:p>
    <w:p w:rsidR="00A6318B" w:rsidRDefault="00A6318B" w:rsidP="0085048D">
      <w:pPr>
        <w:pStyle w:val="ListParagraph"/>
        <w:numPr>
          <w:ilvl w:val="0"/>
          <w:numId w:val="26"/>
        </w:numPr>
        <w:rPr>
          <w:sz w:val="22"/>
          <w:szCs w:val="22"/>
        </w:rPr>
      </w:pPr>
      <w:r w:rsidRPr="00B111EF">
        <w:rPr>
          <w:b/>
          <w:sz w:val="22"/>
          <w:szCs w:val="22"/>
        </w:rPr>
        <w:t>Scheme of Delegation</w:t>
      </w:r>
      <w:r>
        <w:rPr>
          <w:sz w:val="22"/>
          <w:szCs w:val="22"/>
        </w:rPr>
        <w:t xml:space="preserve"> put forward by the Clerk, that </w:t>
      </w:r>
      <w:r w:rsidR="00F3706D">
        <w:rPr>
          <w:sz w:val="22"/>
          <w:szCs w:val="22"/>
        </w:rPr>
        <w:t xml:space="preserve">NALC and SALCC thought it would be best </w:t>
      </w:r>
      <w:r w:rsidR="00B111EF">
        <w:rPr>
          <w:sz w:val="22"/>
          <w:szCs w:val="22"/>
        </w:rPr>
        <w:t xml:space="preserve">practice that </w:t>
      </w:r>
      <w:r w:rsidR="00F3706D">
        <w:rPr>
          <w:sz w:val="22"/>
          <w:szCs w:val="22"/>
        </w:rPr>
        <w:t>because of the latest COVID-19 situation it may be helpful to review the scheme of delegation to ensure it is fit for purpose and would ensure minimal disruption to the work of the council if councilors are not able to attend meetings and committees. The attached document was circulated prior to the meeting and agreed. Proposed</w:t>
      </w:r>
      <w:r w:rsidR="00AA1849">
        <w:rPr>
          <w:sz w:val="22"/>
          <w:szCs w:val="22"/>
        </w:rPr>
        <w:t xml:space="preserve"> Cllr </w:t>
      </w:r>
      <w:proofErr w:type="spellStart"/>
      <w:r w:rsidR="00AA1849">
        <w:rPr>
          <w:sz w:val="22"/>
          <w:szCs w:val="22"/>
        </w:rPr>
        <w:t>Eyles</w:t>
      </w:r>
      <w:proofErr w:type="spellEnd"/>
      <w:r w:rsidR="00AA1849">
        <w:rPr>
          <w:sz w:val="22"/>
          <w:szCs w:val="22"/>
        </w:rPr>
        <w:t xml:space="preserve"> Seconded Cllr Smart (</w:t>
      </w:r>
      <w:r w:rsidR="00AA1849" w:rsidRPr="00AA1849">
        <w:rPr>
          <w:b/>
          <w:sz w:val="22"/>
          <w:szCs w:val="22"/>
        </w:rPr>
        <w:t>ANNEX G</w:t>
      </w:r>
      <w:r w:rsidR="00AA1849">
        <w:rPr>
          <w:sz w:val="22"/>
          <w:szCs w:val="22"/>
        </w:rPr>
        <w:t>)</w:t>
      </w:r>
    </w:p>
    <w:p w:rsidR="00AA1849" w:rsidRPr="00AA1849" w:rsidRDefault="00AA1849" w:rsidP="00AA1849">
      <w:pPr>
        <w:pStyle w:val="ListParagraph"/>
        <w:rPr>
          <w:sz w:val="22"/>
          <w:szCs w:val="22"/>
        </w:rPr>
      </w:pPr>
    </w:p>
    <w:p w:rsidR="00AA1849" w:rsidRPr="00AA1849" w:rsidRDefault="00AA1849" w:rsidP="0085048D">
      <w:pPr>
        <w:pStyle w:val="ListParagraph"/>
        <w:numPr>
          <w:ilvl w:val="0"/>
          <w:numId w:val="26"/>
        </w:numPr>
        <w:rPr>
          <w:sz w:val="22"/>
          <w:szCs w:val="22"/>
        </w:rPr>
      </w:pPr>
      <w:r w:rsidRPr="00AA1849">
        <w:rPr>
          <w:b/>
          <w:sz w:val="22"/>
          <w:szCs w:val="22"/>
        </w:rPr>
        <w:t xml:space="preserve">Naming of Castle Homes Development Back Lane </w:t>
      </w:r>
      <w:proofErr w:type="spellStart"/>
      <w:r w:rsidRPr="00AA1849">
        <w:rPr>
          <w:b/>
          <w:sz w:val="22"/>
          <w:szCs w:val="22"/>
        </w:rPr>
        <w:t>Tibberton</w:t>
      </w:r>
      <w:proofErr w:type="spellEnd"/>
      <w:r>
        <w:rPr>
          <w:b/>
          <w:sz w:val="22"/>
          <w:szCs w:val="22"/>
        </w:rPr>
        <w:t xml:space="preserve"> – </w:t>
      </w:r>
      <w:r w:rsidRPr="00AA1849">
        <w:rPr>
          <w:sz w:val="22"/>
          <w:szCs w:val="22"/>
        </w:rPr>
        <w:t>Clerk to look back</w:t>
      </w:r>
      <w:r>
        <w:rPr>
          <w:sz w:val="22"/>
          <w:szCs w:val="22"/>
        </w:rPr>
        <w:t xml:space="preserve"> in</w:t>
      </w:r>
      <w:r w:rsidRPr="00AA1849">
        <w:rPr>
          <w:sz w:val="22"/>
          <w:szCs w:val="22"/>
        </w:rPr>
        <w:t xml:space="preserve"> previous minutes to </w:t>
      </w:r>
      <w:r>
        <w:rPr>
          <w:sz w:val="22"/>
          <w:szCs w:val="22"/>
        </w:rPr>
        <w:t>see if the naming of this development had been mentioned at the Council meeting in the past.</w:t>
      </w:r>
    </w:p>
    <w:p w:rsidR="00927F32" w:rsidRPr="00927F32" w:rsidRDefault="00927F32" w:rsidP="00927F32">
      <w:pPr>
        <w:rPr>
          <w:b/>
          <w:sz w:val="22"/>
          <w:szCs w:val="22"/>
        </w:rPr>
      </w:pPr>
    </w:p>
    <w:p w:rsidR="00927F32" w:rsidRPr="00927F32" w:rsidRDefault="00AA1849" w:rsidP="00077931">
      <w:pPr>
        <w:rPr>
          <w:sz w:val="22"/>
          <w:szCs w:val="22"/>
        </w:rPr>
      </w:pPr>
      <w:r>
        <w:rPr>
          <w:b/>
          <w:sz w:val="22"/>
          <w:szCs w:val="22"/>
        </w:rPr>
        <w:t xml:space="preserve">20/07   </w:t>
      </w:r>
      <w:r w:rsidR="00927F32" w:rsidRPr="00927F32">
        <w:rPr>
          <w:b/>
          <w:sz w:val="22"/>
          <w:szCs w:val="22"/>
        </w:rPr>
        <w:t>Dates of meetings scheduled for 20</w:t>
      </w:r>
      <w:r>
        <w:rPr>
          <w:b/>
          <w:sz w:val="22"/>
          <w:szCs w:val="22"/>
        </w:rPr>
        <w:t>20/21</w:t>
      </w:r>
      <w:r w:rsidR="00927F32" w:rsidRPr="00927F32">
        <w:rPr>
          <w:sz w:val="22"/>
          <w:szCs w:val="22"/>
        </w:rPr>
        <w:t xml:space="preserve"> The next meeting of the Parish Council </w:t>
      </w:r>
      <w:r w:rsidR="00077931">
        <w:rPr>
          <w:sz w:val="22"/>
          <w:szCs w:val="22"/>
        </w:rPr>
        <w:tab/>
      </w:r>
      <w:r w:rsidR="00927F32" w:rsidRPr="00927F32">
        <w:rPr>
          <w:sz w:val="22"/>
          <w:szCs w:val="22"/>
        </w:rPr>
        <w:t xml:space="preserve">will be on Thursday, </w:t>
      </w:r>
      <w:r>
        <w:rPr>
          <w:sz w:val="22"/>
          <w:szCs w:val="22"/>
        </w:rPr>
        <w:t>24</w:t>
      </w:r>
      <w:r w:rsidRPr="00AA1849">
        <w:rPr>
          <w:sz w:val="22"/>
          <w:szCs w:val="22"/>
          <w:vertAlign w:val="superscript"/>
        </w:rPr>
        <w:t>th</w:t>
      </w:r>
      <w:r>
        <w:rPr>
          <w:sz w:val="22"/>
          <w:szCs w:val="22"/>
        </w:rPr>
        <w:t xml:space="preserve"> September 2020 </w:t>
      </w:r>
      <w:r w:rsidR="00927F32" w:rsidRPr="00927F32">
        <w:rPr>
          <w:sz w:val="22"/>
          <w:szCs w:val="22"/>
        </w:rPr>
        <w:t>at 7pm in the Village Hall.</w:t>
      </w:r>
    </w:p>
    <w:p w:rsidR="00927F32" w:rsidRPr="00927F32" w:rsidRDefault="00927F32" w:rsidP="00927F32">
      <w:pPr>
        <w:rPr>
          <w:sz w:val="22"/>
          <w:szCs w:val="22"/>
        </w:rPr>
      </w:pPr>
    </w:p>
    <w:p w:rsidR="00927F32" w:rsidRDefault="003873A9" w:rsidP="00927F32">
      <w:pPr>
        <w:rPr>
          <w:sz w:val="22"/>
          <w:szCs w:val="22"/>
        </w:rPr>
      </w:pPr>
      <w:r w:rsidRPr="003873A9">
        <w:rPr>
          <w:sz w:val="22"/>
          <w:szCs w:val="22"/>
        </w:rPr>
        <w:tab/>
      </w:r>
      <w:r w:rsidR="00927F32" w:rsidRPr="00927F32">
        <w:rPr>
          <w:sz w:val="22"/>
          <w:szCs w:val="22"/>
        </w:rPr>
        <w:t>Dates of subsequent Parish Council meetings are as follows:</w:t>
      </w:r>
    </w:p>
    <w:p w:rsidR="00077931" w:rsidRPr="00927F32" w:rsidRDefault="00077931" w:rsidP="00927F32">
      <w:pPr>
        <w:rPr>
          <w:sz w:val="22"/>
          <w:szCs w:val="22"/>
        </w:rPr>
      </w:pPr>
    </w:p>
    <w:p w:rsidR="00927F32" w:rsidRPr="00077931" w:rsidRDefault="00AA1849" w:rsidP="00077931">
      <w:pPr>
        <w:pStyle w:val="ListParagraph"/>
        <w:numPr>
          <w:ilvl w:val="0"/>
          <w:numId w:val="27"/>
        </w:numPr>
        <w:rPr>
          <w:sz w:val="22"/>
          <w:szCs w:val="22"/>
        </w:rPr>
      </w:pPr>
      <w:r>
        <w:rPr>
          <w:sz w:val="22"/>
          <w:szCs w:val="22"/>
        </w:rPr>
        <w:t>19 November</w:t>
      </w:r>
      <w:r w:rsidR="00927F32" w:rsidRPr="00077931">
        <w:rPr>
          <w:sz w:val="22"/>
          <w:szCs w:val="22"/>
        </w:rPr>
        <w:t xml:space="preserve">, </w:t>
      </w:r>
      <w:r>
        <w:rPr>
          <w:sz w:val="22"/>
          <w:szCs w:val="22"/>
        </w:rPr>
        <w:t>21 January 2021</w:t>
      </w:r>
      <w:r w:rsidR="00927F32" w:rsidRPr="00077931">
        <w:rPr>
          <w:sz w:val="22"/>
          <w:szCs w:val="22"/>
        </w:rPr>
        <w:t xml:space="preserve">, </w:t>
      </w:r>
      <w:r>
        <w:rPr>
          <w:sz w:val="22"/>
          <w:szCs w:val="22"/>
        </w:rPr>
        <w:t>18 March 2021</w:t>
      </w:r>
      <w:r w:rsidR="00927F32" w:rsidRPr="00077931">
        <w:rPr>
          <w:sz w:val="22"/>
          <w:szCs w:val="22"/>
        </w:rPr>
        <w:t xml:space="preserve"> May</w:t>
      </w:r>
      <w:r>
        <w:rPr>
          <w:sz w:val="22"/>
          <w:szCs w:val="22"/>
        </w:rPr>
        <w:t xml:space="preserve"> 2021</w:t>
      </w:r>
      <w:r w:rsidR="00927F32" w:rsidRPr="00077931">
        <w:rPr>
          <w:sz w:val="22"/>
          <w:szCs w:val="22"/>
        </w:rPr>
        <w:t>.</w:t>
      </w:r>
    </w:p>
    <w:p w:rsidR="00927F32" w:rsidRPr="00927F32" w:rsidRDefault="00927F32" w:rsidP="00927F32">
      <w:pPr>
        <w:rPr>
          <w:sz w:val="22"/>
          <w:szCs w:val="22"/>
        </w:rPr>
      </w:pPr>
    </w:p>
    <w:p w:rsidR="00AA1849" w:rsidRDefault="00077931" w:rsidP="00927F32">
      <w:pPr>
        <w:rPr>
          <w:sz w:val="22"/>
          <w:szCs w:val="22"/>
        </w:rPr>
      </w:pPr>
      <w:r>
        <w:rPr>
          <w:sz w:val="22"/>
          <w:szCs w:val="22"/>
        </w:rPr>
        <w:tab/>
      </w:r>
      <w:r w:rsidR="00927F32" w:rsidRPr="00927F32">
        <w:rPr>
          <w:sz w:val="22"/>
          <w:szCs w:val="22"/>
        </w:rPr>
        <w:t xml:space="preserve">There will also be a meeting of the Audit Committee </w:t>
      </w:r>
      <w:r w:rsidR="00AA1849">
        <w:rPr>
          <w:sz w:val="22"/>
          <w:szCs w:val="22"/>
        </w:rPr>
        <w:t xml:space="preserve">in January 2021 Date to be </w:t>
      </w:r>
    </w:p>
    <w:p w:rsidR="00927F32" w:rsidRPr="00927F32" w:rsidRDefault="00AA1849" w:rsidP="00927F32">
      <w:pPr>
        <w:rPr>
          <w:sz w:val="22"/>
          <w:szCs w:val="22"/>
        </w:rPr>
      </w:pPr>
      <w:r>
        <w:rPr>
          <w:sz w:val="22"/>
          <w:szCs w:val="22"/>
        </w:rPr>
        <w:t xml:space="preserve">             </w:t>
      </w:r>
      <w:proofErr w:type="gramStart"/>
      <w:r>
        <w:rPr>
          <w:sz w:val="22"/>
          <w:szCs w:val="22"/>
        </w:rPr>
        <w:t>confirmed</w:t>
      </w:r>
      <w:proofErr w:type="gramEnd"/>
      <w:r w:rsidR="00927F32" w:rsidRPr="00927F32">
        <w:rPr>
          <w:sz w:val="22"/>
          <w:szCs w:val="22"/>
        </w:rPr>
        <w:t xml:space="preserve">. </w:t>
      </w:r>
    </w:p>
    <w:p w:rsidR="003873A9" w:rsidRPr="003873A9" w:rsidRDefault="003873A9" w:rsidP="003A7206">
      <w:pPr>
        <w:rPr>
          <w:sz w:val="22"/>
          <w:szCs w:val="22"/>
        </w:rPr>
      </w:pPr>
    </w:p>
    <w:p w:rsidR="00077931" w:rsidRDefault="00077931" w:rsidP="003A7206">
      <w:pPr>
        <w:rPr>
          <w:sz w:val="22"/>
          <w:szCs w:val="22"/>
        </w:rPr>
      </w:pPr>
    </w:p>
    <w:p w:rsidR="0090153B" w:rsidRPr="003873A9" w:rsidRDefault="003873A9" w:rsidP="003A7206">
      <w:pPr>
        <w:rPr>
          <w:sz w:val="22"/>
          <w:szCs w:val="22"/>
        </w:rPr>
      </w:pPr>
      <w:r w:rsidRPr="003873A9">
        <w:rPr>
          <w:sz w:val="22"/>
          <w:szCs w:val="22"/>
        </w:rPr>
        <w:t>The meeting closed at 8:5</w:t>
      </w:r>
      <w:r w:rsidR="00AA1849">
        <w:rPr>
          <w:sz w:val="22"/>
          <w:szCs w:val="22"/>
        </w:rPr>
        <w:t>5</w:t>
      </w:r>
    </w:p>
    <w:p w:rsidR="003873A9" w:rsidRPr="003873A9" w:rsidRDefault="00AA1849" w:rsidP="003873A9">
      <w:pPr>
        <w:jc w:val="right"/>
        <w:rPr>
          <w:sz w:val="56"/>
          <w:szCs w:val="56"/>
        </w:rPr>
      </w:pPr>
      <w:r>
        <w:rPr>
          <w:rFonts w:ascii="Mistral" w:hAnsi="Mistral"/>
          <w:sz w:val="56"/>
          <w:szCs w:val="56"/>
        </w:rPr>
        <w:t xml:space="preserve">David </w:t>
      </w:r>
      <w:proofErr w:type="spellStart"/>
      <w:r>
        <w:rPr>
          <w:rFonts w:ascii="Mistral" w:hAnsi="Mistral"/>
          <w:sz w:val="56"/>
          <w:szCs w:val="56"/>
        </w:rPr>
        <w:t>Cornes</w:t>
      </w:r>
      <w:proofErr w:type="spellEnd"/>
      <w:r w:rsidR="003873A9" w:rsidRPr="003873A9">
        <w:rPr>
          <w:sz w:val="56"/>
          <w:szCs w:val="56"/>
        </w:rPr>
        <w:t xml:space="preserve"> </w:t>
      </w:r>
    </w:p>
    <w:p w:rsidR="003873A9" w:rsidRPr="003873A9" w:rsidRDefault="003873A9" w:rsidP="003873A9">
      <w:pPr>
        <w:jc w:val="right"/>
        <w:rPr>
          <w:sz w:val="22"/>
          <w:szCs w:val="22"/>
        </w:rPr>
      </w:pPr>
      <w:r w:rsidRPr="003873A9">
        <w:rPr>
          <w:sz w:val="22"/>
          <w:szCs w:val="22"/>
        </w:rPr>
        <w:t>Parish Clerk</w:t>
      </w:r>
    </w:p>
    <w:sectPr w:rsidR="003873A9" w:rsidRPr="003873A9" w:rsidSect="003873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CD" w:rsidRDefault="007034CD" w:rsidP="001B0859">
      <w:r>
        <w:separator/>
      </w:r>
    </w:p>
  </w:endnote>
  <w:endnote w:type="continuationSeparator" w:id="0">
    <w:p w:rsidR="007034CD" w:rsidRDefault="007034CD"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15489"/>
      <w:docPartObj>
        <w:docPartGallery w:val="Page Numbers (Bottom of Page)"/>
        <w:docPartUnique/>
      </w:docPartObj>
    </w:sdtPr>
    <w:sdtEndPr>
      <w:rPr>
        <w:noProof/>
      </w:rPr>
    </w:sdtEndPr>
    <w:sdtContent>
      <w:p w:rsidR="003873A9" w:rsidRDefault="003873A9">
        <w:pPr>
          <w:pStyle w:val="Footer"/>
          <w:jc w:val="center"/>
        </w:pPr>
        <w:r>
          <w:t>19/</w:t>
        </w:r>
        <w:r>
          <w:fldChar w:fldCharType="begin"/>
        </w:r>
        <w:r>
          <w:instrText xml:space="preserve"> PAGE   \* MERGEFORMAT </w:instrText>
        </w:r>
        <w:r>
          <w:fldChar w:fldCharType="separate"/>
        </w:r>
        <w:r w:rsidR="00270E29">
          <w:rPr>
            <w:noProof/>
          </w:rPr>
          <w:t>5</w:t>
        </w:r>
        <w:r>
          <w:rPr>
            <w:noProof/>
          </w:rPr>
          <w:fldChar w:fldCharType="end"/>
        </w:r>
      </w:p>
    </w:sdtContent>
  </w:sdt>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CD" w:rsidRDefault="007034CD" w:rsidP="001B0859">
      <w:r>
        <w:separator/>
      </w:r>
    </w:p>
  </w:footnote>
  <w:footnote w:type="continuationSeparator" w:id="0">
    <w:p w:rsidR="007034CD" w:rsidRDefault="007034CD"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703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567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703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567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703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567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5BCD"/>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3F97732"/>
    <w:multiLevelType w:val="hybridMultilevel"/>
    <w:tmpl w:val="0138F99E"/>
    <w:lvl w:ilvl="0" w:tplc="C20E2BE4">
      <w:start w:val="1"/>
      <w:numFmt w:val="lowerLetter"/>
      <w:lvlText w:val="%1)"/>
      <w:lvlJc w:val="left"/>
      <w:pPr>
        <w:ind w:left="-5100" w:hanging="360"/>
      </w:pPr>
      <w:rPr>
        <w:rFonts w:ascii="Arial" w:eastAsia="Times New Roman" w:hAnsi="Arial" w:cs="Arial"/>
        <w:b/>
        <w:i w:val="0"/>
        <w:color w:val="000000"/>
      </w:rPr>
    </w:lvl>
    <w:lvl w:ilvl="1" w:tplc="020E29E2">
      <w:start w:val="1"/>
      <w:numFmt w:val="lowerRoman"/>
      <w:lvlText w:val="%2)"/>
      <w:lvlJc w:val="left"/>
      <w:pPr>
        <w:ind w:left="-4380" w:hanging="360"/>
      </w:pPr>
      <w:rPr>
        <w:b w:val="0"/>
        <w:color w:val="auto"/>
      </w:rPr>
    </w:lvl>
    <w:lvl w:ilvl="2" w:tplc="0809001B">
      <w:start w:val="1"/>
      <w:numFmt w:val="lowerRoman"/>
      <w:lvlText w:val="%3."/>
      <w:lvlJc w:val="right"/>
      <w:pPr>
        <w:ind w:left="-3660" w:hanging="180"/>
      </w:pPr>
    </w:lvl>
    <w:lvl w:ilvl="3" w:tplc="0809000F">
      <w:start w:val="1"/>
      <w:numFmt w:val="decimal"/>
      <w:lvlText w:val="%4."/>
      <w:lvlJc w:val="left"/>
      <w:pPr>
        <w:ind w:left="-2940" w:hanging="360"/>
      </w:pPr>
    </w:lvl>
    <w:lvl w:ilvl="4" w:tplc="08090019">
      <w:start w:val="1"/>
      <w:numFmt w:val="lowerLetter"/>
      <w:lvlText w:val="%5."/>
      <w:lvlJc w:val="left"/>
      <w:pPr>
        <w:ind w:left="-2220" w:hanging="360"/>
      </w:pPr>
    </w:lvl>
    <w:lvl w:ilvl="5" w:tplc="0809001B">
      <w:start w:val="1"/>
      <w:numFmt w:val="lowerRoman"/>
      <w:lvlText w:val="%6."/>
      <w:lvlJc w:val="right"/>
      <w:pPr>
        <w:ind w:left="-1500" w:hanging="180"/>
      </w:pPr>
    </w:lvl>
    <w:lvl w:ilvl="6" w:tplc="0809000F">
      <w:start w:val="1"/>
      <w:numFmt w:val="decimal"/>
      <w:lvlText w:val="%7."/>
      <w:lvlJc w:val="left"/>
      <w:pPr>
        <w:ind w:left="-780" w:hanging="360"/>
      </w:pPr>
    </w:lvl>
    <w:lvl w:ilvl="7" w:tplc="08090019">
      <w:start w:val="1"/>
      <w:numFmt w:val="lowerLetter"/>
      <w:lvlText w:val="%8."/>
      <w:lvlJc w:val="left"/>
      <w:pPr>
        <w:ind w:left="-60" w:hanging="360"/>
      </w:pPr>
    </w:lvl>
    <w:lvl w:ilvl="8" w:tplc="0809001B">
      <w:start w:val="1"/>
      <w:numFmt w:val="lowerRoman"/>
      <w:lvlText w:val="%9."/>
      <w:lvlJc w:val="right"/>
      <w:pPr>
        <w:ind w:left="660" w:hanging="180"/>
      </w:pPr>
    </w:lvl>
  </w:abstractNum>
  <w:abstractNum w:abstractNumId="19">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A9F3E3B"/>
    <w:multiLevelType w:val="hybridMultilevel"/>
    <w:tmpl w:val="E7623850"/>
    <w:lvl w:ilvl="0" w:tplc="C330C59C">
      <w:start w:val="1"/>
      <w:numFmt w:val="lowerLetter"/>
      <w:lvlText w:val="%1)"/>
      <w:lvlJc w:val="left"/>
      <w:pPr>
        <w:ind w:left="2160" w:hanging="795"/>
      </w:pPr>
      <w:rPr>
        <w:rFonts w:hint="default"/>
        <w:b/>
        <w:color w:val="auto"/>
      </w:rPr>
    </w:lvl>
    <w:lvl w:ilvl="1" w:tplc="020E29E2">
      <w:start w:val="1"/>
      <w:numFmt w:val="lowerRoman"/>
      <w:lvlText w:val="%2)"/>
      <w:lvlJc w:val="left"/>
      <w:pPr>
        <w:ind w:left="2445" w:hanging="360"/>
      </w:pPr>
      <w:rPr>
        <w:rFonts w:hint="default"/>
        <w:b w:val="0"/>
        <w:color w:val="auto"/>
      </w:rPr>
    </w:lvl>
    <w:lvl w:ilvl="2" w:tplc="CBDEBCC2">
      <w:start w:val="1"/>
      <w:numFmt w:val="lowerRoman"/>
      <w:lvlText w:val="%3)"/>
      <w:lvlJc w:val="left"/>
      <w:pPr>
        <w:ind w:left="3165" w:hanging="180"/>
      </w:pPr>
      <w:rPr>
        <w:rFonts w:ascii="Arial" w:eastAsia="Times New Roman" w:hAnsi="Arial" w:cs="Arial" w:hint="default"/>
        <w:b w:val="0"/>
        <w:color w:val="auto"/>
      </w:r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2">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6C4A9B"/>
    <w:multiLevelType w:val="hybridMultilevel"/>
    <w:tmpl w:val="C6EA7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38506D5"/>
    <w:multiLevelType w:val="hybridMultilevel"/>
    <w:tmpl w:val="D62E21EA"/>
    <w:lvl w:ilvl="0" w:tplc="5B32EFC8">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17"/>
  </w:num>
  <w:num w:numId="5">
    <w:abstractNumId w:val="4"/>
  </w:num>
  <w:num w:numId="6">
    <w:abstractNumId w:val="19"/>
  </w:num>
  <w:num w:numId="7">
    <w:abstractNumId w:val="6"/>
  </w:num>
  <w:num w:numId="8">
    <w:abstractNumId w:val="24"/>
  </w:num>
  <w:num w:numId="9">
    <w:abstractNumId w:val="8"/>
  </w:num>
  <w:num w:numId="10">
    <w:abstractNumId w:val="1"/>
  </w:num>
  <w:num w:numId="11">
    <w:abstractNumId w:val="11"/>
  </w:num>
  <w:num w:numId="12">
    <w:abstractNumId w:val="25"/>
  </w:num>
  <w:num w:numId="13">
    <w:abstractNumId w:val="16"/>
  </w:num>
  <w:num w:numId="14">
    <w:abstractNumId w:val="3"/>
  </w:num>
  <w:num w:numId="15">
    <w:abstractNumId w:val="9"/>
  </w:num>
  <w:num w:numId="16">
    <w:abstractNumId w:val="12"/>
  </w:num>
  <w:num w:numId="17">
    <w:abstractNumId w:val="21"/>
  </w:num>
  <w:num w:numId="18">
    <w:abstractNumId w:val="14"/>
  </w:num>
  <w:num w:numId="19">
    <w:abstractNumId w:val="20"/>
  </w:num>
  <w:num w:numId="20">
    <w:abstractNumId w:val="10"/>
  </w:num>
  <w:num w:numId="21">
    <w:abstractNumId w:val="5"/>
  </w:num>
  <w:num w:numId="22">
    <w:abstractNumId w:val="27"/>
  </w:num>
  <w:num w:numId="23">
    <w:abstractNumId w:val="26"/>
  </w:num>
  <w:num w:numId="24">
    <w:abstractNumId w:val="13"/>
  </w:num>
  <w:num w:numId="25">
    <w:abstractNumId w:val="0"/>
  </w:num>
  <w:num w:numId="26">
    <w:abstractNumId w:val="15"/>
  </w:num>
  <w:num w:numId="27">
    <w:abstractNumId w:val="22"/>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115DE"/>
    <w:rsid w:val="00017BF4"/>
    <w:rsid w:val="00017EB0"/>
    <w:rsid w:val="0004557C"/>
    <w:rsid w:val="000469A3"/>
    <w:rsid w:val="00063AA3"/>
    <w:rsid w:val="00075FE8"/>
    <w:rsid w:val="00077931"/>
    <w:rsid w:val="000857E2"/>
    <w:rsid w:val="00094357"/>
    <w:rsid w:val="00094BC3"/>
    <w:rsid w:val="0009727F"/>
    <w:rsid w:val="000B1551"/>
    <w:rsid w:val="000B286A"/>
    <w:rsid w:val="000B2A6B"/>
    <w:rsid w:val="000C6B1F"/>
    <w:rsid w:val="000E008B"/>
    <w:rsid w:val="00110492"/>
    <w:rsid w:val="00120491"/>
    <w:rsid w:val="00123956"/>
    <w:rsid w:val="00134AB8"/>
    <w:rsid w:val="0013553F"/>
    <w:rsid w:val="00135958"/>
    <w:rsid w:val="00165E43"/>
    <w:rsid w:val="0017411A"/>
    <w:rsid w:val="001878EF"/>
    <w:rsid w:val="001938C2"/>
    <w:rsid w:val="001A379B"/>
    <w:rsid w:val="001B0859"/>
    <w:rsid w:val="001B3B1F"/>
    <w:rsid w:val="001B486D"/>
    <w:rsid w:val="001B7611"/>
    <w:rsid w:val="001C31EF"/>
    <w:rsid w:val="001F147C"/>
    <w:rsid w:val="001F4A66"/>
    <w:rsid w:val="002051AA"/>
    <w:rsid w:val="002128D2"/>
    <w:rsid w:val="002228A5"/>
    <w:rsid w:val="002244BF"/>
    <w:rsid w:val="002250BA"/>
    <w:rsid w:val="002513A4"/>
    <w:rsid w:val="00266FA2"/>
    <w:rsid w:val="00270E29"/>
    <w:rsid w:val="00276D01"/>
    <w:rsid w:val="00281BCD"/>
    <w:rsid w:val="0028203B"/>
    <w:rsid w:val="002A02BF"/>
    <w:rsid w:val="002A0D96"/>
    <w:rsid w:val="002A13F8"/>
    <w:rsid w:val="002A366F"/>
    <w:rsid w:val="002B0501"/>
    <w:rsid w:val="002B4032"/>
    <w:rsid w:val="002C2D75"/>
    <w:rsid w:val="002C41B8"/>
    <w:rsid w:val="002C66C3"/>
    <w:rsid w:val="002D3C77"/>
    <w:rsid w:val="002E01CF"/>
    <w:rsid w:val="002E11EE"/>
    <w:rsid w:val="002E2492"/>
    <w:rsid w:val="002E6D0B"/>
    <w:rsid w:val="002F36D4"/>
    <w:rsid w:val="003042A5"/>
    <w:rsid w:val="00316C63"/>
    <w:rsid w:val="00332AAC"/>
    <w:rsid w:val="00335866"/>
    <w:rsid w:val="003615D0"/>
    <w:rsid w:val="003873A9"/>
    <w:rsid w:val="00394E48"/>
    <w:rsid w:val="00394F3D"/>
    <w:rsid w:val="003A1CCE"/>
    <w:rsid w:val="003A7206"/>
    <w:rsid w:val="003A78F2"/>
    <w:rsid w:val="003A79B6"/>
    <w:rsid w:val="003C2C94"/>
    <w:rsid w:val="003C7E13"/>
    <w:rsid w:val="003D6297"/>
    <w:rsid w:val="003E416D"/>
    <w:rsid w:val="003E456D"/>
    <w:rsid w:val="003E713D"/>
    <w:rsid w:val="003F2D6A"/>
    <w:rsid w:val="0040770C"/>
    <w:rsid w:val="004148AA"/>
    <w:rsid w:val="00431C82"/>
    <w:rsid w:val="004419BF"/>
    <w:rsid w:val="00444EF8"/>
    <w:rsid w:val="00446498"/>
    <w:rsid w:val="00461901"/>
    <w:rsid w:val="00462AC2"/>
    <w:rsid w:val="00462C8F"/>
    <w:rsid w:val="004637AC"/>
    <w:rsid w:val="00463A27"/>
    <w:rsid w:val="00471D8C"/>
    <w:rsid w:val="0047457F"/>
    <w:rsid w:val="00483EEE"/>
    <w:rsid w:val="00484799"/>
    <w:rsid w:val="00487694"/>
    <w:rsid w:val="00492465"/>
    <w:rsid w:val="0049779C"/>
    <w:rsid w:val="004B601F"/>
    <w:rsid w:val="004C0165"/>
    <w:rsid w:val="004C2CD4"/>
    <w:rsid w:val="004C3B38"/>
    <w:rsid w:val="004D1FB9"/>
    <w:rsid w:val="004E1FA8"/>
    <w:rsid w:val="004E7587"/>
    <w:rsid w:val="004F0898"/>
    <w:rsid w:val="004F45A8"/>
    <w:rsid w:val="00514414"/>
    <w:rsid w:val="00517ED5"/>
    <w:rsid w:val="00547AC9"/>
    <w:rsid w:val="00552C7D"/>
    <w:rsid w:val="00553F36"/>
    <w:rsid w:val="005549A7"/>
    <w:rsid w:val="0057737B"/>
    <w:rsid w:val="005777FC"/>
    <w:rsid w:val="00581055"/>
    <w:rsid w:val="005924B9"/>
    <w:rsid w:val="005C246E"/>
    <w:rsid w:val="005C3B10"/>
    <w:rsid w:val="005D00B8"/>
    <w:rsid w:val="005D0828"/>
    <w:rsid w:val="005F0DE4"/>
    <w:rsid w:val="005F67B8"/>
    <w:rsid w:val="005F720D"/>
    <w:rsid w:val="005F75FF"/>
    <w:rsid w:val="006113C9"/>
    <w:rsid w:val="00612026"/>
    <w:rsid w:val="006309C8"/>
    <w:rsid w:val="00643CC0"/>
    <w:rsid w:val="0065002A"/>
    <w:rsid w:val="00653375"/>
    <w:rsid w:val="00655064"/>
    <w:rsid w:val="0066078D"/>
    <w:rsid w:val="00664181"/>
    <w:rsid w:val="00664F0F"/>
    <w:rsid w:val="006713F0"/>
    <w:rsid w:val="00676115"/>
    <w:rsid w:val="00690EF4"/>
    <w:rsid w:val="006C0D67"/>
    <w:rsid w:val="006D4FC8"/>
    <w:rsid w:val="007034CD"/>
    <w:rsid w:val="00705D78"/>
    <w:rsid w:val="0070744F"/>
    <w:rsid w:val="0071328D"/>
    <w:rsid w:val="00720D9F"/>
    <w:rsid w:val="00722334"/>
    <w:rsid w:val="00727C2E"/>
    <w:rsid w:val="0073346D"/>
    <w:rsid w:val="007379EE"/>
    <w:rsid w:val="0074440D"/>
    <w:rsid w:val="00752CE1"/>
    <w:rsid w:val="0075532B"/>
    <w:rsid w:val="007571E1"/>
    <w:rsid w:val="00771D01"/>
    <w:rsid w:val="00771D1D"/>
    <w:rsid w:val="007740D3"/>
    <w:rsid w:val="00775789"/>
    <w:rsid w:val="0077676A"/>
    <w:rsid w:val="007A4295"/>
    <w:rsid w:val="007A5751"/>
    <w:rsid w:val="007A64BB"/>
    <w:rsid w:val="007A70DE"/>
    <w:rsid w:val="007B15F8"/>
    <w:rsid w:val="007B1695"/>
    <w:rsid w:val="007B6809"/>
    <w:rsid w:val="007B7A5D"/>
    <w:rsid w:val="007C0CAF"/>
    <w:rsid w:val="007C5714"/>
    <w:rsid w:val="007E1C9C"/>
    <w:rsid w:val="007F2575"/>
    <w:rsid w:val="007F4B12"/>
    <w:rsid w:val="008101F8"/>
    <w:rsid w:val="0081321C"/>
    <w:rsid w:val="00814F53"/>
    <w:rsid w:val="008168A9"/>
    <w:rsid w:val="00826B5C"/>
    <w:rsid w:val="008357E6"/>
    <w:rsid w:val="0083758F"/>
    <w:rsid w:val="008401D1"/>
    <w:rsid w:val="00840E04"/>
    <w:rsid w:val="008411F8"/>
    <w:rsid w:val="0085048D"/>
    <w:rsid w:val="00860EAA"/>
    <w:rsid w:val="0087124E"/>
    <w:rsid w:val="008821F1"/>
    <w:rsid w:val="008A34EA"/>
    <w:rsid w:val="008B132A"/>
    <w:rsid w:val="008B403A"/>
    <w:rsid w:val="008B67C1"/>
    <w:rsid w:val="008B7CB2"/>
    <w:rsid w:val="008D09AD"/>
    <w:rsid w:val="008E1745"/>
    <w:rsid w:val="008E4B5F"/>
    <w:rsid w:val="008F07A3"/>
    <w:rsid w:val="008F1A26"/>
    <w:rsid w:val="0090153B"/>
    <w:rsid w:val="009172F9"/>
    <w:rsid w:val="00927F32"/>
    <w:rsid w:val="00943CED"/>
    <w:rsid w:val="009456BA"/>
    <w:rsid w:val="00975932"/>
    <w:rsid w:val="009772E6"/>
    <w:rsid w:val="00977312"/>
    <w:rsid w:val="00985030"/>
    <w:rsid w:val="00987616"/>
    <w:rsid w:val="009A24AE"/>
    <w:rsid w:val="009A2D5A"/>
    <w:rsid w:val="009B05B0"/>
    <w:rsid w:val="009B3943"/>
    <w:rsid w:val="009C2BB3"/>
    <w:rsid w:val="009D1421"/>
    <w:rsid w:val="009D75D9"/>
    <w:rsid w:val="00A1223C"/>
    <w:rsid w:val="00A14334"/>
    <w:rsid w:val="00A23152"/>
    <w:rsid w:val="00A238E3"/>
    <w:rsid w:val="00A24BC6"/>
    <w:rsid w:val="00A517CE"/>
    <w:rsid w:val="00A518FF"/>
    <w:rsid w:val="00A52563"/>
    <w:rsid w:val="00A6318B"/>
    <w:rsid w:val="00A6345A"/>
    <w:rsid w:val="00A63C58"/>
    <w:rsid w:val="00A65C8B"/>
    <w:rsid w:val="00A771AF"/>
    <w:rsid w:val="00A86BCE"/>
    <w:rsid w:val="00A929A3"/>
    <w:rsid w:val="00AA1849"/>
    <w:rsid w:val="00AA2626"/>
    <w:rsid w:val="00AA3008"/>
    <w:rsid w:val="00AA37D8"/>
    <w:rsid w:val="00AA73B4"/>
    <w:rsid w:val="00AB27CD"/>
    <w:rsid w:val="00AB6A9F"/>
    <w:rsid w:val="00AC65DC"/>
    <w:rsid w:val="00AD0DDC"/>
    <w:rsid w:val="00AD7977"/>
    <w:rsid w:val="00AE1C06"/>
    <w:rsid w:val="00AF608F"/>
    <w:rsid w:val="00AF7164"/>
    <w:rsid w:val="00B02477"/>
    <w:rsid w:val="00B07BEE"/>
    <w:rsid w:val="00B111EF"/>
    <w:rsid w:val="00B20676"/>
    <w:rsid w:val="00B213F1"/>
    <w:rsid w:val="00B21FC7"/>
    <w:rsid w:val="00B27355"/>
    <w:rsid w:val="00B34C89"/>
    <w:rsid w:val="00B4028F"/>
    <w:rsid w:val="00B44C8F"/>
    <w:rsid w:val="00B45FDF"/>
    <w:rsid w:val="00B4724F"/>
    <w:rsid w:val="00B50822"/>
    <w:rsid w:val="00B65946"/>
    <w:rsid w:val="00B67A76"/>
    <w:rsid w:val="00B95FDD"/>
    <w:rsid w:val="00B965EB"/>
    <w:rsid w:val="00BC4CF3"/>
    <w:rsid w:val="00BC7B79"/>
    <w:rsid w:val="00BD50CC"/>
    <w:rsid w:val="00BE734A"/>
    <w:rsid w:val="00BF122E"/>
    <w:rsid w:val="00C06317"/>
    <w:rsid w:val="00C122BA"/>
    <w:rsid w:val="00C16141"/>
    <w:rsid w:val="00C34423"/>
    <w:rsid w:val="00C441C8"/>
    <w:rsid w:val="00C4555E"/>
    <w:rsid w:val="00C47646"/>
    <w:rsid w:val="00C72CFB"/>
    <w:rsid w:val="00C74939"/>
    <w:rsid w:val="00C90F96"/>
    <w:rsid w:val="00CA2570"/>
    <w:rsid w:val="00CB0285"/>
    <w:rsid w:val="00CB2BD6"/>
    <w:rsid w:val="00CC0863"/>
    <w:rsid w:val="00CC795C"/>
    <w:rsid w:val="00CD2446"/>
    <w:rsid w:val="00CD51FD"/>
    <w:rsid w:val="00CE0134"/>
    <w:rsid w:val="00D11212"/>
    <w:rsid w:val="00D34FC6"/>
    <w:rsid w:val="00D5599C"/>
    <w:rsid w:val="00D57D8A"/>
    <w:rsid w:val="00D66484"/>
    <w:rsid w:val="00D8130B"/>
    <w:rsid w:val="00D947F2"/>
    <w:rsid w:val="00D97268"/>
    <w:rsid w:val="00DA00AD"/>
    <w:rsid w:val="00DA0506"/>
    <w:rsid w:val="00DB66A6"/>
    <w:rsid w:val="00DC61FA"/>
    <w:rsid w:val="00DD4625"/>
    <w:rsid w:val="00DD53C9"/>
    <w:rsid w:val="00DE505A"/>
    <w:rsid w:val="00DE51AF"/>
    <w:rsid w:val="00DE6B0A"/>
    <w:rsid w:val="00DF6B7C"/>
    <w:rsid w:val="00E03B5A"/>
    <w:rsid w:val="00E05399"/>
    <w:rsid w:val="00E1022B"/>
    <w:rsid w:val="00E1477A"/>
    <w:rsid w:val="00E24E86"/>
    <w:rsid w:val="00E250F3"/>
    <w:rsid w:val="00E3594B"/>
    <w:rsid w:val="00E37DEE"/>
    <w:rsid w:val="00E47A44"/>
    <w:rsid w:val="00E558A9"/>
    <w:rsid w:val="00E567AA"/>
    <w:rsid w:val="00E57153"/>
    <w:rsid w:val="00E639AD"/>
    <w:rsid w:val="00E71725"/>
    <w:rsid w:val="00E91C96"/>
    <w:rsid w:val="00EA4493"/>
    <w:rsid w:val="00EB6169"/>
    <w:rsid w:val="00EC09B9"/>
    <w:rsid w:val="00EC70D7"/>
    <w:rsid w:val="00EE7D6C"/>
    <w:rsid w:val="00EF3AA6"/>
    <w:rsid w:val="00F04FD7"/>
    <w:rsid w:val="00F134D1"/>
    <w:rsid w:val="00F16234"/>
    <w:rsid w:val="00F164BC"/>
    <w:rsid w:val="00F17658"/>
    <w:rsid w:val="00F33B12"/>
    <w:rsid w:val="00F34057"/>
    <w:rsid w:val="00F3706D"/>
    <w:rsid w:val="00F43319"/>
    <w:rsid w:val="00F45CAF"/>
    <w:rsid w:val="00F46571"/>
    <w:rsid w:val="00F52FB9"/>
    <w:rsid w:val="00F6192B"/>
    <w:rsid w:val="00F75CA1"/>
    <w:rsid w:val="00F87B81"/>
    <w:rsid w:val="00F92A48"/>
    <w:rsid w:val="00F95D10"/>
    <w:rsid w:val="00FA7003"/>
    <w:rsid w:val="00FC1758"/>
    <w:rsid w:val="00FC1DC7"/>
    <w:rsid w:val="00FC3F7C"/>
    <w:rsid w:val="00FC4DA6"/>
    <w:rsid w:val="00FE2FDD"/>
    <w:rsid w:val="00FE6B91"/>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552C7D"/>
    <w:pPr>
      <w:spacing w:after="0" w:line="240" w:lineRule="auto"/>
    </w:pPr>
    <w:rPr>
      <w:rFonts w:ascii="Arial" w:eastAsia="Times New Roman" w:hAnsi="Arial" w:cs="Arial"/>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552C7D"/>
    <w:pPr>
      <w:spacing w:after="0" w:line="240" w:lineRule="auto"/>
    </w:pPr>
    <w:rPr>
      <w:rFonts w:ascii="Arial" w:eastAsia="Times New Roman"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19/035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ecure.telford.gov.uk/planning/pa-applicationsummary.aspx?applicationnumber=TWC/2019/02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19/03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E636FD-BB6A-4096-9CD0-E9BCC343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Cornes</cp:lastModifiedBy>
  <cp:revision>6</cp:revision>
  <cp:lastPrinted>2019-05-19T14:26:00Z</cp:lastPrinted>
  <dcterms:created xsi:type="dcterms:W3CDTF">2020-07-19T09:45:00Z</dcterms:created>
  <dcterms:modified xsi:type="dcterms:W3CDTF">2020-07-22T14:54:00Z</dcterms:modified>
</cp:coreProperties>
</file>